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553F" w14:textId="5F7B2DD3" w:rsidR="000D1CA1" w:rsidRPr="000D1CA1" w:rsidRDefault="000D1CA1" w:rsidP="00687A35">
      <w:pPr>
        <w:pStyle w:val="Heading1"/>
        <w:jc w:val="center"/>
      </w:pPr>
      <w:r w:rsidRPr="000D1CA1">
        <w:t xml:space="preserve">USMS </w:t>
      </w:r>
      <w:r w:rsidR="007A2810" w:rsidRPr="000D1CA1">
        <w:t xml:space="preserve">Template </w:t>
      </w:r>
      <w:r w:rsidRPr="000D1CA1">
        <w:t>Meet Announcement</w:t>
      </w:r>
    </w:p>
    <w:p w14:paraId="5740974C" w14:textId="77777777" w:rsidR="000D1CA1" w:rsidRDefault="000D1CA1" w:rsidP="000D1CA1">
      <w:pPr>
        <w:rPr>
          <w:rFonts w:ascii="Aptos Narrow" w:hAnsi="Aptos Narrow"/>
          <w:b/>
          <w:bCs/>
          <w:color w:val="0070C0"/>
          <w:sz w:val="28"/>
          <w:szCs w:val="28"/>
        </w:rPr>
      </w:pPr>
    </w:p>
    <w:p w14:paraId="059747D0" w14:textId="77777777" w:rsidR="00323B27" w:rsidRPr="006D17F7" w:rsidRDefault="000D1CA1" w:rsidP="00687A35">
      <w:pPr>
        <w:rPr>
          <w:sz w:val="24"/>
          <w:szCs w:val="24"/>
        </w:rPr>
      </w:pPr>
      <w:r w:rsidRPr="00687A35">
        <w:rPr>
          <w:rStyle w:val="Heading2Char"/>
        </w:rPr>
        <w:t>What is the USMS Meet Announcement Template?</w:t>
      </w:r>
      <w:r>
        <w:rPr>
          <w:b/>
          <w:bCs/>
          <w:color w:val="0070C0"/>
          <w:sz w:val="28"/>
          <w:szCs w:val="28"/>
        </w:rPr>
        <w:t xml:space="preserve">  </w:t>
      </w:r>
      <w:r w:rsidRPr="006D17F7">
        <w:rPr>
          <w:sz w:val="24"/>
          <w:szCs w:val="24"/>
        </w:rPr>
        <w:t xml:space="preserve">This template includes all the required and </w:t>
      </w:r>
      <w:r w:rsidR="00323B27" w:rsidRPr="006D17F7">
        <w:rPr>
          <w:sz w:val="24"/>
          <w:szCs w:val="24"/>
        </w:rPr>
        <w:t>recommended</w:t>
      </w:r>
      <w:r w:rsidRPr="006D17F7">
        <w:rPr>
          <w:sz w:val="24"/>
          <w:szCs w:val="24"/>
        </w:rPr>
        <w:t xml:space="preserve"> elements of a </w:t>
      </w:r>
      <w:proofErr w:type="gramStart"/>
      <w:r w:rsidRPr="006D17F7">
        <w:rPr>
          <w:sz w:val="24"/>
          <w:szCs w:val="24"/>
        </w:rPr>
        <w:t>meet</w:t>
      </w:r>
      <w:proofErr w:type="gramEnd"/>
      <w:r w:rsidRPr="006D17F7">
        <w:rPr>
          <w:sz w:val="24"/>
          <w:szCs w:val="24"/>
        </w:rPr>
        <w:t xml:space="preserve"> announcement according to the USMS rule book.  </w:t>
      </w:r>
    </w:p>
    <w:p w14:paraId="7C5ADC3E" w14:textId="59C19B13" w:rsidR="000D1CA1" w:rsidRPr="006D17F7" w:rsidRDefault="000D1CA1" w:rsidP="00687A35">
      <w:pPr>
        <w:rPr>
          <w:sz w:val="24"/>
          <w:szCs w:val="24"/>
        </w:rPr>
      </w:pPr>
      <w:r w:rsidRPr="006D17F7">
        <w:rPr>
          <w:sz w:val="24"/>
          <w:szCs w:val="24"/>
        </w:rPr>
        <w:t xml:space="preserve">The purpose is to </w:t>
      </w:r>
      <w:r w:rsidR="00323B27" w:rsidRPr="006D17F7">
        <w:rPr>
          <w:sz w:val="24"/>
          <w:szCs w:val="24"/>
        </w:rPr>
        <w:t>give</w:t>
      </w:r>
      <w:r w:rsidRPr="006D17F7">
        <w:rPr>
          <w:sz w:val="24"/>
          <w:szCs w:val="24"/>
        </w:rPr>
        <w:t xml:space="preserve"> </w:t>
      </w:r>
      <w:proofErr w:type="gramStart"/>
      <w:r w:rsidRPr="006D17F7">
        <w:rPr>
          <w:sz w:val="24"/>
          <w:szCs w:val="24"/>
        </w:rPr>
        <w:t>meet</w:t>
      </w:r>
      <w:proofErr w:type="gramEnd"/>
      <w:r w:rsidRPr="006D17F7">
        <w:rPr>
          <w:sz w:val="24"/>
          <w:szCs w:val="24"/>
        </w:rPr>
        <w:t xml:space="preserve"> hosts and sanction chairs </w:t>
      </w:r>
      <w:r w:rsidR="00323B27" w:rsidRPr="006D17F7">
        <w:rPr>
          <w:sz w:val="24"/>
          <w:szCs w:val="24"/>
        </w:rPr>
        <w:t>and easy-to-use tool for</w:t>
      </w:r>
      <w:r w:rsidRPr="006D17F7">
        <w:rPr>
          <w:sz w:val="24"/>
          <w:szCs w:val="24"/>
        </w:rPr>
        <w:t xml:space="preserve"> creating a complete and accurate meet announcement for a USMS sanctioned meet.</w:t>
      </w:r>
      <w:r w:rsidR="00323B27" w:rsidRPr="006D17F7">
        <w:rPr>
          <w:sz w:val="24"/>
          <w:szCs w:val="24"/>
        </w:rPr>
        <w:t xml:space="preserve">  </w:t>
      </w:r>
    </w:p>
    <w:p w14:paraId="5B9FFB9E" w14:textId="77777777" w:rsidR="007F2697" w:rsidRDefault="000D1CA1" w:rsidP="00687A35">
      <w:pPr>
        <w:pStyle w:val="Heading2"/>
      </w:pPr>
      <w:r w:rsidRPr="000D1CA1">
        <w:t xml:space="preserve">How to use this template:  </w:t>
      </w:r>
    </w:p>
    <w:p w14:paraId="51D48A37" w14:textId="77777777" w:rsidR="007F2697" w:rsidRPr="006D17F7" w:rsidRDefault="000D1CA1" w:rsidP="00687A35">
      <w:pPr>
        <w:pStyle w:val="ListParagraph"/>
        <w:numPr>
          <w:ilvl w:val="0"/>
          <w:numId w:val="11"/>
        </w:numPr>
        <w:rPr>
          <w:sz w:val="24"/>
          <w:szCs w:val="24"/>
        </w:rPr>
      </w:pPr>
      <w:r w:rsidRPr="006D17F7">
        <w:rPr>
          <w:sz w:val="24"/>
          <w:szCs w:val="24"/>
        </w:rPr>
        <w:t xml:space="preserve">The template uses shading and colored fonts to guide users in creating a </w:t>
      </w:r>
      <w:proofErr w:type="gramStart"/>
      <w:r w:rsidRPr="006D17F7">
        <w:rPr>
          <w:sz w:val="24"/>
          <w:szCs w:val="24"/>
        </w:rPr>
        <w:t>meet</w:t>
      </w:r>
      <w:proofErr w:type="gramEnd"/>
      <w:r w:rsidRPr="006D17F7">
        <w:rPr>
          <w:sz w:val="24"/>
          <w:szCs w:val="24"/>
        </w:rPr>
        <w:t xml:space="preserve"> announcement.</w:t>
      </w:r>
      <w:r w:rsidR="007F2697" w:rsidRPr="006D17F7">
        <w:rPr>
          <w:sz w:val="24"/>
          <w:szCs w:val="24"/>
        </w:rPr>
        <w:t xml:space="preserve">  </w:t>
      </w:r>
    </w:p>
    <w:p w14:paraId="4C718972" w14:textId="77777777" w:rsidR="007F2697" w:rsidRPr="006D17F7" w:rsidRDefault="007F2697" w:rsidP="00687A35">
      <w:pPr>
        <w:pStyle w:val="ListParagraph"/>
        <w:numPr>
          <w:ilvl w:val="0"/>
          <w:numId w:val="11"/>
        </w:numPr>
        <w:rPr>
          <w:sz w:val="24"/>
          <w:szCs w:val="24"/>
        </w:rPr>
      </w:pPr>
      <w:r w:rsidRPr="006D17F7">
        <w:rPr>
          <w:b/>
          <w:bCs/>
          <w:sz w:val="24"/>
          <w:szCs w:val="24"/>
          <w:highlight w:val="yellow"/>
        </w:rPr>
        <w:t>Yellow Highlight</w:t>
      </w:r>
      <w:r w:rsidRPr="006D17F7">
        <w:rPr>
          <w:b/>
          <w:bCs/>
          <w:sz w:val="24"/>
          <w:szCs w:val="24"/>
        </w:rPr>
        <w:t xml:space="preserve"> </w:t>
      </w:r>
      <w:r w:rsidRPr="006D17F7">
        <w:rPr>
          <w:sz w:val="24"/>
          <w:szCs w:val="24"/>
        </w:rPr>
        <w:t xml:space="preserve">means the element is required in the Meet Announcement.  Some of the yellow highlighted elements are required </w:t>
      </w:r>
      <w:r w:rsidRPr="006D17F7">
        <w:rPr>
          <w:sz w:val="24"/>
          <w:szCs w:val="24"/>
          <w:u w:val="single"/>
        </w:rPr>
        <w:t>only if applicable to your meet</w:t>
      </w:r>
      <w:r w:rsidRPr="006D17F7">
        <w:rPr>
          <w:sz w:val="24"/>
          <w:szCs w:val="24"/>
        </w:rPr>
        <w:t xml:space="preserve">.  These ‘if applicable’ elements are clearly labeled.  </w:t>
      </w:r>
    </w:p>
    <w:p w14:paraId="009C31A1" w14:textId="73671FA3" w:rsidR="007F2697" w:rsidRPr="006D17F7" w:rsidRDefault="007F2697" w:rsidP="00687A35">
      <w:pPr>
        <w:pStyle w:val="ListParagraph"/>
        <w:numPr>
          <w:ilvl w:val="0"/>
          <w:numId w:val="11"/>
        </w:numPr>
        <w:rPr>
          <w:sz w:val="24"/>
          <w:szCs w:val="24"/>
        </w:rPr>
      </w:pPr>
      <w:r w:rsidRPr="006D17F7">
        <w:rPr>
          <w:b/>
          <w:bCs/>
          <w:sz w:val="24"/>
          <w:szCs w:val="24"/>
          <w:highlight w:val="cyan"/>
        </w:rPr>
        <w:t>Blue highlight</w:t>
      </w:r>
      <w:r w:rsidRPr="006D17F7">
        <w:rPr>
          <w:sz w:val="24"/>
          <w:szCs w:val="24"/>
        </w:rPr>
        <w:t xml:space="preserve"> means it is recommended to include the element in the meet announcement.</w:t>
      </w:r>
    </w:p>
    <w:p w14:paraId="50F0DA83" w14:textId="77777777" w:rsidR="002E2E49" w:rsidRPr="006D17F7" w:rsidRDefault="007F2697" w:rsidP="00687A35">
      <w:pPr>
        <w:pStyle w:val="ListParagraph"/>
        <w:numPr>
          <w:ilvl w:val="0"/>
          <w:numId w:val="11"/>
        </w:numPr>
        <w:rPr>
          <w:sz w:val="24"/>
          <w:szCs w:val="24"/>
        </w:rPr>
      </w:pPr>
      <w:r w:rsidRPr="006D17F7">
        <w:rPr>
          <w:b/>
          <w:bCs/>
          <w:color w:val="FF0000"/>
          <w:sz w:val="24"/>
          <w:szCs w:val="24"/>
        </w:rPr>
        <w:t xml:space="preserve">Red font </w:t>
      </w:r>
      <w:r w:rsidRPr="006D17F7">
        <w:rPr>
          <w:color w:val="FF0000"/>
          <w:sz w:val="24"/>
          <w:szCs w:val="24"/>
        </w:rPr>
        <w:t>is i</w:t>
      </w:r>
      <w:r w:rsidR="00A86920" w:rsidRPr="006D17F7">
        <w:rPr>
          <w:color w:val="FF0000"/>
          <w:sz w:val="24"/>
          <w:szCs w:val="24"/>
        </w:rPr>
        <w:t>nformational</w:t>
      </w:r>
      <w:r w:rsidRPr="006D17F7">
        <w:rPr>
          <w:color w:val="FF0000"/>
          <w:sz w:val="24"/>
          <w:szCs w:val="24"/>
        </w:rPr>
        <w:t xml:space="preserve"> text</w:t>
      </w:r>
      <w:r w:rsidR="00323B27" w:rsidRPr="006D17F7">
        <w:rPr>
          <w:color w:val="FF0000"/>
          <w:sz w:val="24"/>
          <w:szCs w:val="24"/>
        </w:rPr>
        <w:t xml:space="preserve"> about what goes in a particular section</w:t>
      </w:r>
      <w:r w:rsidRPr="006D17F7">
        <w:rPr>
          <w:sz w:val="24"/>
          <w:szCs w:val="24"/>
        </w:rPr>
        <w:t xml:space="preserve">.  </w:t>
      </w:r>
      <w:r w:rsidR="00323B27" w:rsidRPr="006D17F7">
        <w:rPr>
          <w:sz w:val="24"/>
          <w:szCs w:val="24"/>
        </w:rPr>
        <w:t xml:space="preserve">Most elements have flexibility in the actual text.  </w:t>
      </w:r>
    </w:p>
    <w:p w14:paraId="607F3B80" w14:textId="0E612344" w:rsidR="00323B27" w:rsidRPr="006D17F7" w:rsidRDefault="002E2E49" w:rsidP="00687A35">
      <w:pPr>
        <w:pStyle w:val="ListParagraph"/>
        <w:numPr>
          <w:ilvl w:val="0"/>
          <w:numId w:val="11"/>
        </w:numPr>
        <w:rPr>
          <w:sz w:val="24"/>
          <w:szCs w:val="24"/>
        </w:rPr>
      </w:pPr>
      <w:r w:rsidRPr="006D17F7">
        <w:rPr>
          <w:sz w:val="24"/>
          <w:szCs w:val="24"/>
        </w:rPr>
        <w:t xml:space="preserve">USMS </w:t>
      </w:r>
      <w:r w:rsidR="00FC0E8E" w:rsidRPr="006D17F7">
        <w:rPr>
          <w:sz w:val="24"/>
          <w:szCs w:val="24"/>
        </w:rPr>
        <w:t>Rule citations are included where it seemed logical.</w:t>
      </w:r>
      <w:r w:rsidRPr="006D17F7">
        <w:rPr>
          <w:sz w:val="24"/>
          <w:szCs w:val="24"/>
        </w:rPr>
        <w:t xml:space="preserve">  </w:t>
      </w:r>
    </w:p>
    <w:p w14:paraId="4B3EA4C8" w14:textId="77777777" w:rsidR="00323B27" w:rsidRPr="006D17F7" w:rsidRDefault="00323B27" w:rsidP="00687A35">
      <w:pPr>
        <w:pStyle w:val="ListParagraph"/>
        <w:numPr>
          <w:ilvl w:val="0"/>
          <w:numId w:val="11"/>
        </w:numPr>
        <w:rPr>
          <w:sz w:val="24"/>
          <w:szCs w:val="24"/>
        </w:rPr>
      </w:pPr>
      <w:r w:rsidRPr="006D17F7">
        <w:rPr>
          <w:sz w:val="24"/>
          <w:szCs w:val="24"/>
        </w:rPr>
        <w:t>After you complete an element, delete the red font instructions.</w:t>
      </w:r>
    </w:p>
    <w:p w14:paraId="6B97FDA8" w14:textId="6278EADE" w:rsidR="00323B27" w:rsidRPr="006D17F7" w:rsidRDefault="00323B27" w:rsidP="00687A35">
      <w:pPr>
        <w:pStyle w:val="ListParagraph"/>
        <w:numPr>
          <w:ilvl w:val="0"/>
          <w:numId w:val="11"/>
        </w:numPr>
        <w:rPr>
          <w:sz w:val="24"/>
          <w:szCs w:val="24"/>
        </w:rPr>
      </w:pPr>
      <w:r w:rsidRPr="006D17F7">
        <w:rPr>
          <w:sz w:val="24"/>
          <w:szCs w:val="24"/>
        </w:rPr>
        <w:t xml:space="preserve">For two </w:t>
      </w:r>
      <w:r w:rsidR="00495FB9" w:rsidRPr="006D17F7">
        <w:rPr>
          <w:sz w:val="24"/>
          <w:szCs w:val="24"/>
        </w:rPr>
        <w:t>element</w:t>
      </w:r>
      <w:r w:rsidRPr="006D17F7">
        <w:rPr>
          <w:sz w:val="24"/>
          <w:szCs w:val="24"/>
        </w:rPr>
        <w:t xml:space="preserve">s, </w:t>
      </w:r>
      <w:r w:rsidRPr="006D17F7">
        <w:rPr>
          <w:b/>
          <w:bCs/>
          <w:sz w:val="24"/>
          <w:szCs w:val="24"/>
        </w:rPr>
        <w:t>Course Description</w:t>
      </w:r>
      <w:r w:rsidRPr="006D17F7">
        <w:rPr>
          <w:sz w:val="24"/>
          <w:szCs w:val="24"/>
        </w:rPr>
        <w:t xml:space="preserve"> and </w:t>
      </w:r>
      <w:r w:rsidRPr="006D17F7">
        <w:rPr>
          <w:b/>
          <w:bCs/>
          <w:sz w:val="24"/>
          <w:szCs w:val="24"/>
        </w:rPr>
        <w:t>Timing System</w:t>
      </w:r>
      <w:r w:rsidRPr="006D17F7">
        <w:rPr>
          <w:sz w:val="24"/>
          <w:szCs w:val="24"/>
        </w:rPr>
        <w:t xml:space="preserve">, </w:t>
      </w:r>
      <w:r w:rsidR="00495FB9" w:rsidRPr="006D17F7">
        <w:rPr>
          <w:sz w:val="24"/>
          <w:szCs w:val="24"/>
        </w:rPr>
        <w:t xml:space="preserve">there are four possible options for each element and the exact text of the correct option for your </w:t>
      </w:r>
      <w:proofErr w:type="gramStart"/>
      <w:r w:rsidR="00495FB9" w:rsidRPr="006D17F7">
        <w:rPr>
          <w:sz w:val="24"/>
          <w:szCs w:val="24"/>
        </w:rPr>
        <w:t>meet</w:t>
      </w:r>
      <w:proofErr w:type="gramEnd"/>
      <w:r w:rsidR="00495FB9" w:rsidRPr="006D17F7">
        <w:rPr>
          <w:sz w:val="24"/>
          <w:szCs w:val="24"/>
        </w:rPr>
        <w:t xml:space="preserve"> must be used in the meet announcement.</w:t>
      </w:r>
    </w:p>
    <w:p w14:paraId="6AA657B3" w14:textId="188B1DB1" w:rsidR="00495FB9" w:rsidRPr="006D17F7" w:rsidRDefault="00495FB9" w:rsidP="00687A35">
      <w:pPr>
        <w:pStyle w:val="ListParagraph"/>
        <w:numPr>
          <w:ilvl w:val="1"/>
          <w:numId w:val="11"/>
        </w:numPr>
        <w:rPr>
          <w:sz w:val="24"/>
          <w:szCs w:val="24"/>
        </w:rPr>
      </w:pPr>
      <w:r w:rsidRPr="006D17F7">
        <w:rPr>
          <w:sz w:val="24"/>
          <w:szCs w:val="24"/>
        </w:rPr>
        <w:t>The correct text for each of the four options is in the template.  Select the correct one (for each) and delete the other options.</w:t>
      </w:r>
      <w:r w:rsidR="00FA7210" w:rsidRPr="006D17F7">
        <w:rPr>
          <w:sz w:val="24"/>
          <w:szCs w:val="24"/>
        </w:rPr>
        <w:t xml:space="preserve">  </w:t>
      </w:r>
    </w:p>
    <w:p w14:paraId="67AE3C06" w14:textId="77777777" w:rsidR="00FA7210" w:rsidRPr="006D17F7" w:rsidRDefault="00495FB9" w:rsidP="00687A35">
      <w:pPr>
        <w:pStyle w:val="ListParagraph"/>
        <w:numPr>
          <w:ilvl w:val="1"/>
          <w:numId w:val="11"/>
        </w:numPr>
        <w:rPr>
          <w:sz w:val="24"/>
          <w:szCs w:val="24"/>
        </w:rPr>
      </w:pPr>
      <w:r w:rsidRPr="006D17F7">
        <w:rPr>
          <w:sz w:val="24"/>
          <w:szCs w:val="24"/>
        </w:rPr>
        <w:t xml:space="preserve">This means you’ll select one option for Course Description, delete the other three options for Course Descriptions, then you’ll select the correct option for Timing System, and then delete the other three options for Timing System. </w:t>
      </w:r>
    </w:p>
    <w:p w14:paraId="534906E1" w14:textId="16B12C5D" w:rsidR="00495FB9" w:rsidRPr="006D17F7" w:rsidRDefault="00FA7210" w:rsidP="00687A35">
      <w:pPr>
        <w:pStyle w:val="ListParagraph"/>
        <w:numPr>
          <w:ilvl w:val="1"/>
          <w:numId w:val="11"/>
        </w:numPr>
        <w:rPr>
          <w:sz w:val="24"/>
          <w:szCs w:val="24"/>
        </w:rPr>
      </w:pPr>
      <w:r w:rsidRPr="006D17F7">
        <w:rPr>
          <w:sz w:val="24"/>
          <w:szCs w:val="24"/>
        </w:rPr>
        <w:t>Timing System also has a lead sentence</w:t>
      </w:r>
      <w:proofErr w:type="gramStart"/>
      <w:r w:rsidRPr="006D17F7">
        <w:rPr>
          <w:sz w:val="24"/>
          <w:szCs w:val="24"/>
        </w:rPr>
        <w:t>:  “</w:t>
      </w:r>
      <w:proofErr w:type="gramEnd"/>
      <w:r w:rsidRPr="006D17F7">
        <w:rPr>
          <w:sz w:val="24"/>
          <w:szCs w:val="24"/>
        </w:rPr>
        <w:t>The primary timing system will be ___________”  Fill in the blank with automatic, semi-automatic, or manual as appropriate.  Then, go on to the second part of the Timing System element.</w:t>
      </w:r>
      <w:r w:rsidR="00495FB9" w:rsidRPr="006D17F7">
        <w:rPr>
          <w:sz w:val="24"/>
          <w:szCs w:val="24"/>
        </w:rPr>
        <w:t xml:space="preserve"> </w:t>
      </w:r>
    </w:p>
    <w:p w14:paraId="13BB4DD2" w14:textId="7F62A917" w:rsidR="00DD50B9" w:rsidRPr="006D17F7" w:rsidRDefault="00DD50B9" w:rsidP="00687A35">
      <w:pPr>
        <w:pStyle w:val="ListParagraph"/>
        <w:numPr>
          <w:ilvl w:val="0"/>
          <w:numId w:val="11"/>
        </w:numPr>
        <w:rPr>
          <w:sz w:val="24"/>
          <w:szCs w:val="24"/>
        </w:rPr>
      </w:pPr>
      <w:r w:rsidRPr="006D17F7">
        <w:rPr>
          <w:sz w:val="24"/>
          <w:szCs w:val="24"/>
        </w:rPr>
        <w:t xml:space="preserve">For the </w:t>
      </w:r>
      <w:r w:rsidRPr="006D17F7">
        <w:rPr>
          <w:b/>
          <w:bCs/>
          <w:sz w:val="24"/>
          <w:szCs w:val="24"/>
        </w:rPr>
        <w:t>Order of Events</w:t>
      </w:r>
      <w:r w:rsidRPr="006D17F7">
        <w:rPr>
          <w:sz w:val="24"/>
          <w:szCs w:val="24"/>
        </w:rPr>
        <w:t>, it is usually easiest to create the order in another document or spreadsheet and paste it as a picture</w:t>
      </w:r>
      <w:r w:rsidR="00323B27" w:rsidRPr="006D17F7">
        <w:rPr>
          <w:sz w:val="24"/>
          <w:szCs w:val="24"/>
        </w:rPr>
        <w:t xml:space="preserve"> or as a table</w:t>
      </w:r>
      <w:r w:rsidRPr="006D17F7">
        <w:rPr>
          <w:sz w:val="24"/>
          <w:szCs w:val="24"/>
        </w:rPr>
        <w:t xml:space="preserve"> into the template.  You can also insert a table in the template, but sometimes Word formatting changes in unpredictable ways when a table is inserted.  Up to you!</w:t>
      </w:r>
      <w:r w:rsidR="00495FB9" w:rsidRPr="006D17F7">
        <w:rPr>
          <w:sz w:val="24"/>
          <w:szCs w:val="24"/>
        </w:rPr>
        <w:t xml:space="preserve">  Reach out for help (see below) if necessary.</w:t>
      </w:r>
      <w:r w:rsidR="00FA7210" w:rsidRPr="006D17F7">
        <w:rPr>
          <w:sz w:val="24"/>
          <w:szCs w:val="24"/>
        </w:rPr>
        <w:t xml:space="preserve">  (To paste as a picture:  click the Paste dropdown menu, click on the paste as a picture icon)</w:t>
      </w:r>
      <w:r w:rsidR="00FC0E8E" w:rsidRPr="006D17F7">
        <w:rPr>
          <w:sz w:val="24"/>
          <w:szCs w:val="24"/>
        </w:rPr>
        <w:t>.  See SNIP below.</w:t>
      </w:r>
    </w:p>
    <w:p w14:paraId="55A745F9" w14:textId="31B9ABC9" w:rsidR="00FA7210" w:rsidRDefault="00FA7210" w:rsidP="00FC0E8E">
      <w:pPr>
        <w:pStyle w:val="ListParagraph"/>
        <w:spacing w:before="160"/>
        <w:contextualSpacing w:val="0"/>
        <w:rPr>
          <w:rFonts w:ascii="Aptos Narrow" w:hAnsi="Aptos Narrow"/>
          <w:sz w:val="24"/>
          <w:szCs w:val="24"/>
        </w:rPr>
      </w:pPr>
      <w:r>
        <w:rPr>
          <w:noProof/>
        </w:rPr>
        <w:drawing>
          <wp:inline distT="0" distB="0" distL="0" distR="0" wp14:anchorId="3AFFFBFC" wp14:editId="50DAC0F2">
            <wp:extent cx="2456966" cy="1781175"/>
            <wp:effectExtent l="19050" t="19050" r="19685" b="9525"/>
            <wp:docPr id="20069783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78320" name="Picture 1" descr="A screenshot of a computer&#10;&#10;Description automatically generated"/>
                    <pic:cNvPicPr/>
                  </pic:nvPicPr>
                  <pic:blipFill rotWithShape="1">
                    <a:blip r:embed="rId8"/>
                    <a:srcRect b="23298"/>
                    <a:stretch/>
                  </pic:blipFill>
                  <pic:spPr bwMode="auto">
                    <a:xfrm>
                      <a:off x="0" y="0"/>
                      <a:ext cx="2458515" cy="1782298"/>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F80FF67" w14:textId="75DF09F6" w:rsidR="002E2E49" w:rsidRPr="006D17F7" w:rsidRDefault="002E2E49" w:rsidP="006D17F7">
      <w:pPr>
        <w:pStyle w:val="ListParagraph"/>
        <w:numPr>
          <w:ilvl w:val="0"/>
          <w:numId w:val="8"/>
        </w:numPr>
        <w:rPr>
          <w:sz w:val="24"/>
          <w:szCs w:val="24"/>
        </w:rPr>
      </w:pPr>
      <w:r w:rsidRPr="006D17F7">
        <w:rPr>
          <w:sz w:val="24"/>
          <w:szCs w:val="24"/>
        </w:rPr>
        <w:lastRenderedPageBreak/>
        <w:t xml:space="preserve">For relay </w:t>
      </w:r>
      <w:proofErr w:type="gramStart"/>
      <w:r w:rsidRPr="006D17F7">
        <w:rPr>
          <w:sz w:val="24"/>
          <w:szCs w:val="24"/>
        </w:rPr>
        <w:t>age-groups</w:t>
      </w:r>
      <w:proofErr w:type="gramEnd"/>
      <w:r w:rsidRPr="006D17F7">
        <w:rPr>
          <w:sz w:val="24"/>
          <w:szCs w:val="24"/>
        </w:rPr>
        <w:t xml:space="preserve"> select the correct option based on the course of the meet, yards or meters.  Delete the other option.</w:t>
      </w:r>
    </w:p>
    <w:p w14:paraId="6632F8ED" w14:textId="4C9732B4" w:rsidR="00DD50B9" w:rsidRPr="006D17F7" w:rsidRDefault="00DD50B9" w:rsidP="00B24008">
      <w:pPr>
        <w:pStyle w:val="ListParagraph"/>
        <w:numPr>
          <w:ilvl w:val="0"/>
          <w:numId w:val="8"/>
        </w:numPr>
        <w:rPr>
          <w:sz w:val="24"/>
          <w:szCs w:val="24"/>
        </w:rPr>
      </w:pPr>
      <w:r w:rsidRPr="006D17F7">
        <w:rPr>
          <w:sz w:val="24"/>
          <w:szCs w:val="24"/>
        </w:rPr>
        <w:t>You can leave the yellow and blue highlights</w:t>
      </w:r>
      <w:r w:rsidR="00495FB9" w:rsidRPr="006D17F7">
        <w:rPr>
          <w:sz w:val="24"/>
          <w:szCs w:val="24"/>
        </w:rPr>
        <w:t xml:space="preserve"> in the meet announcement</w:t>
      </w:r>
      <w:r w:rsidRPr="006D17F7">
        <w:rPr>
          <w:sz w:val="24"/>
          <w:szCs w:val="24"/>
        </w:rPr>
        <w:t xml:space="preserve"> if you want.  Up to you</w:t>
      </w:r>
      <w:r w:rsidR="00323B27" w:rsidRPr="006D17F7">
        <w:rPr>
          <w:sz w:val="24"/>
          <w:szCs w:val="24"/>
        </w:rPr>
        <w:t>!</w:t>
      </w:r>
      <w:r w:rsidR="00495FB9" w:rsidRPr="006D17F7">
        <w:rPr>
          <w:sz w:val="24"/>
          <w:szCs w:val="24"/>
        </w:rPr>
        <w:t xml:space="preserve">  If you want to remove them, Press Ctrl-A (</w:t>
      </w:r>
      <w:r w:rsidR="00FC0E8E" w:rsidRPr="006D17F7">
        <w:rPr>
          <w:sz w:val="24"/>
          <w:szCs w:val="24"/>
        </w:rPr>
        <w:t xml:space="preserve">this </w:t>
      </w:r>
      <w:r w:rsidR="00495FB9" w:rsidRPr="006D17F7">
        <w:rPr>
          <w:sz w:val="24"/>
          <w:szCs w:val="24"/>
        </w:rPr>
        <w:t>should select the entire document), select the highlight icon, and click ‘No color’.</w:t>
      </w:r>
    </w:p>
    <w:p w14:paraId="14C5BDB1" w14:textId="7633D1C2" w:rsidR="00FA7210" w:rsidRDefault="00FA7210" w:rsidP="00FA7210">
      <w:pPr>
        <w:pStyle w:val="ListParagraph"/>
        <w:spacing w:before="160"/>
        <w:contextualSpacing w:val="0"/>
        <w:rPr>
          <w:rFonts w:ascii="Aptos Narrow" w:hAnsi="Aptos Narrow"/>
          <w:sz w:val="24"/>
          <w:szCs w:val="24"/>
        </w:rPr>
      </w:pPr>
      <w:r>
        <w:rPr>
          <w:noProof/>
        </w:rPr>
        <w:drawing>
          <wp:inline distT="0" distB="0" distL="0" distR="0" wp14:anchorId="3D02ED06" wp14:editId="4CC24BD6">
            <wp:extent cx="3238500" cy="2290021"/>
            <wp:effectExtent l="19050" t="19050" r="19050" b="15240"/>
            <wp:docPr id="8919727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72737" name="Picture 1" descr="A screenshot of a computer&#10;&#10;Description automatically generated"/>
                    <pic:cNvPicPr/>
                  </pic:nvPicPr>
                  <pic:blipFill>
                    <a:blip r:embed="rId9"/>
                    <a:stretch>
                      <a:fillRect/>
                    </a:stretch>
                  </pic:blipFill>
                  <pic:spPr>
                    <a:xfrm>
                      <a:off x="0" y="0"/>
                      <a:ext cx="3255777" cy="2302238"/>
                    </a:xfrm>
                    <a:prstGeom prst="rect">
                      <a:avLst/>
                    </a:prstGeom>
                    <a:ln>
                      <a:solidFill>
                        <a:schemeClr val="accent1"/>
                      </a:solidFill>
                    </a:ln>
                  </pic:spPr>
                </pic:pic>
              </a:graphicData>
            </a:graphic>
          </wp:inline>
        </w:drawing>
      </w:r>
    </w:p>
    <w:p w14:paraId="2962E8C4" w14:textId="77777777" w:rsidR="00DD50B9" w:rsidRPr="006D17F7" w:rsidRDefault="00DD50B9" w:rsidP="00B24008">
      <w:pPr>
        <w:pStyle w:val="ListParagraph"/>
        <w:numPr>
          <w:ilvl w:val="0"/>
          <w:numId w:val="8"/>
        </w:numPr>
        <w:rPr>
          <w:sz w:val="24"/>
          <w:szCs w:val="24"/>
        </w:rPr>
      </w:pPr>
      <w:r w:rsidRPr="006D17F7">
        <w:rPr>
          <w:sz w:val="24"/>
          <w:szCs w:val="24"/>
        </w:rPr>
        <w:t>You may add other elements like a logo, other meet information like a social, as necessary.</w:t>
      </w:r>
      <w:r w:rsidR="000D1CA1" w:rsidRPr="006D17F7">
        <w:rPr>
          <w:b/>
          <w:bCs/>
          <w:color w:val="0070C0"/>
          <w:sz w:val="24"/>
          <w:szCs w:val="24"/>
        </w:rPr>
        <w:t xml:space="preserve"> </w:t>
      </w:r>
    </w:p>
    <w:p w14:paraId="35D38507" w14:textId="50A7FA56" w:rsidR="00FC0E8E" w:rsidRPr="006D17F7" w:rsidRDefault="00FC0E8E" w:rsidP="00B24008">
      <w:pPr>
        <w:pStyle w:val="ListParagraph"/>
        <w:numPr>
          <w:ilvl w:val="0"/>
          <w:numId w:val="8"/>
        </w:numPr>
        <w:rPr>
          <w:sz w:val="24"/>
          <w:szCs w:val="24"/>
        </w:rPr>
      </w:pPr>
      <w:r w:rsidRPr="006D17F7">
        <w:rPr>
          <w:sz w:val="24"/>
          <w:szCs w:val="24"/>
        </w:rPr>
        <w:t xml:space="preserve">By the time you are done the </w:t>
      </w:r>
      <w:proofErr w:type="gramStart"/>
      <w:r w:rsidRPr="006D17F7">
        <w:rPr>
          <w:sz w:val="24"/>
          <w:szCs w:val="24"/>
        </w:rPr>
        <w:t>meet</w:t>
      </w:r>
      <w:proofErr w:type="gramEnd"/>
      <w:r w:rsidRPr="006D17F7">
        <w:rPr>
          <w:sz w:val="24"/>
          <w:szCs w:val="24"/>
        </w:rPr>
        <w:t xml:space="preserve"> announcement will likely be 1 – 2 pages long.  If you need to </w:t>
      </w:r>
      <w:proofErr w:type="gramStart"/>
      <w:r w:rsidRPr="006D17F7">
        <w:rPr>
          <w:sz w:val="24"/>
          <w:szCs w:val="24"/>
        </w:rPr>
        <w:t>fit</w:t>
      </w:r>
      <w:proofErr w:type="gramEnd"/>
      <w:r w:rsidRPr="006D17F7">
        <w:rPr>
          <w:sz w:val="24"/>
          <w:szCs w:val="24"/>
        </w:rPr>
        <w:t xml:space="preserve"> it on just one page you can decrease the size of the font.  If you remove any non-required elements, make sure your meet attendees will still have the information they need.</w:t>
      </w:r>
    </w:p>
    <w:p w14:paraId="1E84556D" w14:textId="1EF94098" w:rsidR="000D1CA1" w:rsidRPr="006C09A3" w:rsidRDefault="00DD50B9" w:rsidP="006C09A3">
      <w:pPr>
        <w:pStyle w:val="Heading2"/>
      </w:pPr>
      <w:r w:rsidRPr="006C09A3">
        <w:t xml:space="preserve">If you have comments or questions – please email the </w:t>
      </w:r>
      <w:hyperlink r:id="rId10" w:history="1">
        <w:r w:rsidR="00176BC1" w:rsidRPr="006C09A3">
          <w:rPr>
            <w:rStyle w:val="Hyperlink"/>
            <w:color w:val="2F5496" w:themeColor="accent1" w:themeShade="BF"/>
            <w:u w:val="none"/>
          </w:rPr>
          <w:t>LMSC Development Committee</w:t>
        </w:r>
      </w:hyperlink>
      <w:r w:rsidR="00176BC1" w:rsidRPr="006C09A3">
        <w:rPr>
          <w:rStyle w:val="Hyperlink"/>
          <w:color w:val="2F5496" w:themeColor="accent1" w:themeShade="BF"/>
          <w:u w:val="none"/>
        </w:rPr>
        <w:t xml:space="preserve"> Chair</w:t>
      </w:r>
      <w:r w:rsidR="00323B27" w:rsidRPr="006C09A3">
        <w:t xml:space="preserve">:  </w:t>
      </w:r>
      <w:hyperlink r:id="rId11" w:history="1">
        <w:r w:rsidR="00176BC1" w:rsidRPr="006C09A3">
          <w:rPr>
            <w:rStyle w:val="Hyperlink"/>
            <w:color w:val="2F5496" w:themeColor="accent1" w:themeShade="BF"/>
            <w:u w:val="none"/>
          </w:rPr>
          <w:t>lmscdevelopment@usmastersswimming.org</w:t>
        </w:r>
      </w:hyperlink>
      <w:r w:rsidR="006C09A3">
        <w:rPr>
          <w:rStyle w:val="Hyperlink"/>
          <w:color w:val="2F5496" w:themeColor="accent1" w:themeShade="BF"/>
          <w:u w:val="none"/>
        </w:rPr>
        <w:t xml:space="preserve"> </w:t>
      </w:r>
      <w:r w:rsidRPr="006C09A3">
        <w:t xml:space="preserve"> </w:t>
      </w:r>
      <w:r w:rsidR="000D1CA1" w:rsidRPr="006C09A3">
        <w:t xml:space="preserve"> </w:t>
      </w:r>
    </w:p>
    <w:p w14:paraId="5AF845B7" w14:textId="41FDE987" w:rsidR="00DD50B9" w:rsidRPr="007F2697" w:rsidRDefault="00DD50B9" w:rsidP="00DD50B9">
      <w:pPr>
        <w:pStyle w:val="ListParagraph"/>
        <w:rPr>
          <w:rFonts w:ascii="Aptos Narrow" w:hAnsi="Aptos Narrow"/>
          <w:sz w:val="24"/>
          <w:szCs w:val="24"/>
        </w:rPr>
      </w:pPr>
    </w:p>
    <w:p w14:paraId="1FEDBB1E" w14:textId="1C852E85" w:rsidR="00141EB4" w:rsidRPr="006D17F7" w:rsidRDefault="00AB77C7" w:rsidP="00B24008">
      <w:pPr>
        <w:jc w:val="center"/>
        <w:rPr>
          <w:b/>
          <w:bCs/>
          <w:sz w:val="24"/>
          <w:szCs w:val="24"/>
        </w:rPr>
      </w:pPr>
      <w:r w:rsidRPr="000D1CA1">
        <w:br w:type="page"/>
      </w:r>
      <w:r w:rsidR="00A308B2" w:rsidRPr="006D17F7">
        <w:rPr>
          <w:b/>
          <w:bCs/>
          <w:sz w:val="24"/>
          <w:szCs w:val="24"/>
        </w:rPr>
        <w:lastRenderedPageBreak/>
        <w:t xml:space="preserve">Meet </w:t>
      </w:r>
      <w:r w:rsidR="000D1CA1" w:rsidRPr="006D17F7">
        <w:rPr>
          <w:b/>
          <w:bCs/>
          <w:sz w:val="24"/>
          <w:szCs w:val="24"/>
        </w:rPr>
        <w:t>Name</w:t>
      </w:r>
    </w:p>
    <w:p w14:paraId="4406957C" w14:textId="14EB9246" w:rsidR="00141EB4" w:rsidRPr="006D17F7" w:rsidRDefault="003D755D" w:rsidP="00B24008">
      <w:pPr>
        <w:jc w:val="center"/>
        <w:rPr>
          <w:b/>
          <w:bCs/>
          <w:sz w:val="24"/>
          <w:szCs w:val="24"/>
          <w:highlight w:val="yellow"/>
        </w:rPr>
      </w:pPr>
      <w:r w:rsidRPr="006D17F7">
        <w:rPr>
          <w:b/>
          <w:bCs/>
          <w:sz w:val="24"/>
          <w:szCs w:val="24"/>
          <w:highlight w:val="yellow"/>
        </w:rPr>
        <w:t>Meet Date</w:t>
      </w:r>
      <w:r w:rsidR="00141EB4" w:rsidRPr="006D17F7">
        <w:rPr>
          <w:b/>
          <w:bCs/>
          <w:sz w:val="24"/>
          <w:szCs w:val="24"/>
          <w:highlight w:val="yellow"/>
        </w:rPr>
        <w:br/>
      </w:r>
      <w:r w:rsidR="00141EB4" w:rsidRPr="006D17F7">
        <w:rPr>
          <w:b/>
          <w:bCs/>
          <w:sz w:val="24"/>
          <w:szCs w:val="24"/>
        </w:rPr>
        <w:t xml:space="preserve">Hosted by </w:t>
      </w:r>
      <w:r w:rsidRPr="006D17F7">
        <w:rPr>
          <w:b/>
          <w:bCs/>
          <w:sz w:val="24"/>
          <w:szCs w:val="24"/>
        </w:rPr>
        <w:t>Host</w:t>
      </w:r>
    </w:p>
    <w:p w14:paraId="4AF3C709" w14:textId="4834112E" w:rsidR="00141EB4" w:rsidRPr="006D17F7" w:rsidRDefault="00141EB4" w:rsidP="00B24008">
      <w:pPr>
        <w:jc w:val="center"/>
        <w:rPr>
          <w:b/>
          <w:bCs/>
          <w:sz w:val="24"/>
          <w:szCs w:val="24"/>
          <w:highlight w:val="yellow"/>
        </w:rPr>
      </w:pPr>
      <w:r w:rsidRPr="006D17F7">
        <w:rPr>
          <w:b/>
          <w:bCs/>
          <w:sz w:val="24"/>
          <w:szCs w:val="24"/>
          <w:highlight w:val="yellow"/>
        </w:rPr>
        <w:t xml:space="preserve">Sanctioned by </w:t>
      </w:r>
      <w:r w:rsidR="003D755D" w:rsidRPr="006D17F7">
        <w:rPr>
          <w:b/>
          <w:bCs/>
          <w:sz w:val="24"/>
          <w:szCs w:val="24"/>
          <w:highlight w:val="yellow"/>
        </w:rPr>
        <w:t>&lt;LMSC&gt;</w:t>
      </w:r>
      <w:r w:rsidRPr="006D17F7">
        <w:rPr>
          <w:b/>
          <w:bCs/>
          <w:sz w:val="24"/>
          <w:szCs w:val="24"/>
          <w:highlight w:val="yellow"/>
        </w:rPr>
        <w:t xml:space="preserve"> for USMS Inc.</w:t>
      </w:r>
      <w:r w:rsidR="003D755D" w:rsidRPr="006D17F7">
        <w:rPr>
          <w:b/>
          <w:bCs/>
          <w:sz w:val="24"/>
          <w:szCs w:val="24"/>
          <w:highlight w:val="yellow"/>
        </w:rPr>
        <w:t xml:space="preserve"> </w:t>
      </w:r>
      <w:r w:rsidRPr="006D17F7">
        <w:rPr>
          <w:b/>
          <w:bCs/>
          <w:sz w:val="24"/>
          <w:szCs w:val="24"/>
          <w:highlight w:val="yellow"/>
        </w:rPr>
        <w:t xml:space="preserve"> </w:t>
      </w:r>
      <w:r w:rsidR="003D755D" w:rsidRPr="006D17F7">
        <w:rPr>
          <w:b/>
          <w:bCs/>
          <w:sz w:val="24"/>
          <w:szCs w:val="24"/>
          <w:highlight w:val="cyan"/>
        </w:rPr>
        <w:t>Sanction Number</w:t>
      </w:r>
    </w:p>
    <w:p w14:paraId="50CBE25F" w14:textId="62D8EF9D" w:rsidR="00141EB4" w:rsidRPr="000D1CA1" w:rsidRDefault="00A308B2" w:rsidP="00B24008">
      <w:r w:rsidRPr="000D1CA1">
        <w:rPr>
          <w:b/>
          <w:bCs/>
          <w:highlight w:val="yellow"/>
        </w:rPr>
        <w:t>NAME</w:t>
      </w:r>
      <w:r w:rsidRPr="000D1CA1">
        <w:rPr>
          <w:b/>
          <w:bCs/>
        </w:rPr>
        <w:t>/</w:t>
      </w:r>
      <w:r w:rsidR="00141EB4" w:rsidRPr="000D1CA1">
        <w:rPr>
          <w:b/>
          <w:bCs/>
          <w:highlight w:val="cyan"/>
        </w:rPr>
        <w:t>LOCATION:</w:t>
      </w:r>
      <w:r w:rsidR="00141EB4" w:rsidRPr="000D1CA1">
        <w:rPr>
          <w:b/>
          <w:bCs/>
        </w:rPr>
        <w:t xml:space="preserve">  </w:t>
      </w:r>
      <w:r w:rsidRPr="00B24008">
        <w:rPr>
          <w:color w:val="FF0000"/>
        </w:rPr>
        <w:t>Name of facility, address</w:t>
      </w:r>
    </w:p>
    <w:p w14:paraId="0D8C39EB" w14:textId="1C88C9E0" w:rsidR="002D0C69" w:rsidRPr="000D1CA1" w:rsidRDefault="00A308B2" w:rsidP="006D17F7">
      <w:pPr>
        <w:ind w:left="360"/>
      </w:pPr>
      <w:r w:rsidRPr="000D1CA1">
        <w:rPr>
          <w:b/>
          <w:bCs/>
          <w:highlight w:val="yellow"/>
        </w:rPr>
        <w:t>COURSE DESCRIPTION</w:t>
      </w:r>
      <w:r w:rsidR="00141EB4" w:rsidRPr="000D1CA1">
        <w:rPr>
          <w:b/>
          <w:bCs/>
          <w:highlight w:val="yellow"/>
        </w:rPr>
        <w:t>:</w:t>
      </w:r>
      <w:r w:rsidR="00682B40" w:rsidRPr="000D1CA1">
        <w:rPr>
          <w:b/>
          <w:bCs/>
        </w:rPr>
        <w:t xml:space="preserve"> </w:t>
      </w:r>
      <w:r w:rsidR="002D0C69" w:rsidRPr="000D1CA1">
        <w:rPr>
          <w:b/>
          <w:bCs/>
        </w:rPr>
        <w:t xml:space="preserve"> </w:t>
      </w:r>
      <w:r w:rsidR="002D0C69" w:rsidRPr="00B24008">
        <w:rPr>
          <w:color w:val="FF0000"/>
        </w:rPr>
        <w:t xml:space="preserve">The meet announcement shall include ONE of the following statements for each course used for competition during the meet: </w:t>
      </w:r>
      <w:r w:rsidR="002D0C69" w:rsidRPr="00B24008">
        <w:rPr>
          <w:b/>
          <w:bCs/>
          <w:color w:val="FF0000"/>
          <w:u w:val="single"/>
        </w:rPr>
        <w:t>(use ONE of the below– delete the others)</w:t>
      </w:r>
    </w:p>
    <w:p w14:paraId="5796AA09" w14:textId="77777777" w:rsidR="002D0C69" w:rsidRPr="000D1CA1" w:rsidRDefault="002D0C69" w:rsidP="00B24008">
      <w:pPr>
        <w:pStyle w:val="ListParagraph"/>
        <w:numPr>
          <w:ilvl w:val="0"/>
          <w:numId w:val="12"/>
        </w:numPr>
      </w:pPr>
      <w:r w:rsidRPr="000D1CA1">
        <w:t xml:space="preserve">The length of the competition course without a bulkhead </w:t>
      </w:r>
      <w:proofErr w:type="gramStart"/>
      <w:r w:rsidRPr="000D1CA1">
        <w:t>is in compliance</w:t>
      </w:r>
      <w:proofErr w:type="gramEnd"/>
      <w:r w:rsidRPr="000D1CA1">
        <w:t xml:space="preserve"> and on file with USMS in accordance with articles 105.1.7 and 106.2.1. </w:t>
      </w:r>
    </w:p>
    <w:p w14:paraId="4A0607EA" w14:textId="77777777" w:rsidR="002D0C69" w:rsidRPr="000D1CA1" w:rsidRDefault="002D0C69" w:rsidP="00B24008">
      <w:pPr>
        <w:pStyle w:val="ListParagraph"/>
        <w:numPr>
          <w:ilvl w:val="0"/>
          <w:numId w:val="12"/>
        </w:numPr>
      </w:pPr>
      <w:r w:rsidRPr="000D1CA1">
        <w:t xml:space="preserve">The length of the competition course has been measured and is NOT in compliance with USMS articles 105.1.7 and 106.2.1: Times achieved in the meet will NOT be eligible for USMS Top 10 and records. </w:t>
      </w:r>
    </w:p>
    <w:p w14:paraId="646A8462" w14:textId="77777777" w:rsidR="002D0C69" w:rsidRPr="000D1CA1" w:rsidRDefault="002D0C69" w:rsidP="00B24008">
      <w:pPr>
        <w:pStyle w:val="ListParagraph"/>
        <w:numPr>
          <w:ilvl w:val="0"/>
          <w:numId w:val="12"/>
        </w:numPr>
      </w:pPr>
      <w:r w:rsidRPr="000D1CA1">
        <w:t xml:space="preserve">The length of the competition course is not on file with USMS. </w:t>
      </w:r>
      <w:proofErr w:type="gramStart"/>
      <w:r w:rsidRPr="000D1CA1">
        <w:t>Eligibility</w:t>
      </w:r>
      <w:proofErr w:type="gramEnd"/>
      <w:r w:rsidRPr="000D1CA1">
        <w:t xml:space="preserve"> of times achieved in this meet will be contingent upon pool length measurement and approval with USMS; if bulkheads are present, their placement must also be confirmed by measurements at the meet (USMS articles 105.1.7 and 106.2.1). </w:t>
      </w:r>
    </w:p>
    <w:p w14:paraId="65657E6A" w14:textId="77777777" w:rsidR="002D0C69" w:rsidRDefault="002D0C69" w:rsidP="00B24008">
      <w:pPr>
        <w:pStyle w:val="ListParagraph"/>
        <w:numPr>
          <w:ilvl w:val="0"/>
          <w:numId w:val="12"/>
        </w:numPr>
      </w:pPr>
      <w:r w:rsidRPr="000D1CA1">
        <w:t xml:space="preserve">The length of the competition course </w:t>
      </w:r>
      <w:proofErr w:type="gramStart"/>
      <w:r w:rsidRPr="000D1CA1">
        <w:t>is in compliance</w:t>
      </w:r>
      <w:proofErr w:type="gramEnd"/>
      <w:r w:rsidRPr="000D1CA1">
        <w:t xml:space="preserve"> and on file with USMS in accordance with articles 105.1.7 and 106.2.1, but as a bulkhead course, is subject to length confirmation. Eligibility of times for USMS Top 10 and records will be contingent on verification of bulkhead placement.</w:t>
      </w:r>
    </w:p>
    <w:p w14:paraId="1C8D6408" w14:textId="74DE9339" w:rsidR="005B6686" w:rsidRPr="006D17F7" w:rsidRDefault="005B6686" w:rsidP="00B24008">
      <w:pPr>
        <w:rPr>
          <w:color w:val="FF0000"/>
          <w:sz w:val="24"/>
          <w:szCs w:val="24"/>
        </w:rPr>
      </w:pPr>
      <w:r w:rsidRPr="006D17F7">
        <w:rPr>
          <w:b/>
          <w:bCs/>
          <w:noProof/>
          <w:sz w:val="24"/>
          <w:szCs w:val="24"/>
          <w:highlight w:val="yellow"/>
        </w:rPr>
        <w:t>NON-COMPLIANT COURSE STATEMENT:</w:t>
      </w:r>
      <w:r w:rsidRPr="006D17F7">
        <w:rPr>
          <w:sz w:val="24"/>
          <w:szCs w:val="24"/>
        </w:rPr>
        <w:t xml:space="preserve"> </w:t>
      </w:r>
      <w:r w:rsidRPr="006D17F7">
        <w:rPr>
          <w:noProof/>
          <w:color w:val="FF0000"/>
          <w:sz w:val="24"/>
          <w:szCs w:val="24"/>
        </w:rPr>
        <w:t>(If applicable – this is fairly unusual)  If mandatory facilities standards ([M] from 106) cannot be met, include a statement that events conducted in the facility are noncompliant and times will not count for USMS records and Top 10 (106.1.3, 202.1.1E(5))</w:t>
      </w:r>
    </w:p>
    <w:p w14:paraId="11FACD46" w14:textId="6EFC64F6" w:rsidR="006D082E" w:rsidRPr="006D17F7" w:rsidRDefault="006D082E" w:rsidP="00B24008">
      <w:pPr>
        <w:rPr>
          <w:noProof/>
          <w:color w:val="FF0000"/>
          <w:sz w:val="24"/>
          <w:szCs w:val="24"/>
        </w:rPr>
      </w:pPr>
      <w:r w:rsidRPr="006D17F7">
        <w:rPr>
          <w:b/>
          <w:bCs/>
          <w:noProof/>
          <w:sz w:val="24"/>
          <w:szCs w:val="24"/>
          <w:highlight w:val="yellow"/>
        </w:rPr>
        <w:t>WARM-UP:</w:t>
      </w:r>
      <w:r w:rsidR="00682B40" w:rsidRPr="006D17F7">
        <w:rPr>
          <w:noProof/>
          <w:sz w:val="24"/>
          <w:szCs w:val="24"/>
        </w:rPr>
        <w:t xml:space="preserve"> </w:t>
      </w:r>
      <w:r w:rsidRPr="006D17F7">
        <w:rPr>
          <w:noProof/>
          <w:sz w:val="24"/>
          <w:szCs w:val="24"/>
        </w:rPr>
        <w:t xml:space="preserve"> </w:t>
      </w:r>
      <w:r w:rsidRPr="006D17F7">
        <w:rPr>
          <w:noProof/>
          <w:color w:val="FF0000"/>
          <w:sz w:val="24"/>
          <w:szCs w:val="24"/>
        </w:rPr>
        <w:t>warmup time</w:t>
      </w:r>
      <w:r w:rsidRPr="006D17F7">
        <w:rPr>
          <w:noProof/>
          <w:color w:val="FF0000"/>
          <w:sz w:val="24"/>
          <w:szCs w:val="24"/>
        </w:rPr>
        <w:br/>
      </w:r>
      <w:r w:rsidRPr="006D17F7">
        <w:rPr>
          <w:b/>
          <w:bCs/>
          <w:noProof/>
          <w:sz w:val="24"/>
          <w:szCs w:val="24"/>
          <w:highlight w:val="yellow"/>
        </w:rPr>
        <w:t>COMPETITION START</w:t>
      </w:r>
      <w:r w:rsidR="00575192" w:rsidRPr="006D17F7">
        <w:rPr>
          <w:b/>
          <w:bCs/>
          <w:noProof/>
          <w:sz w:val="24"/>
          <w:szCs w:val="24"/>
          <w:highlight w:val="yellow"/>
        </w:rPr>
        <w:t xml:space="preserve"> TIME</w:t>
      </w:r>
      <w:r w:rsidRPr="006D17F7">
        <w:rPr>
          <w:noProof/>
          <w:sz w:val="24"/>
          <w:szCs w:val="24"/>
          <w:highlight w:val="yellow"/>
        </w:rPr>
        <w:t>:</w:t>
      </w:r>
      <w:r w:rsidR="00682B40" w:rsidRPr="006D17F7">
        <w:rPr>
          <w:noProof/>
          <w:sz w:val="24"/>
          <w:szCs w:val="24"/>
        </w:rPr>
        <w:t xml:space="preserve">  </w:t>
      </w:r>
      <w:r w:rsidRPr="006D17F7">
        <w:rPr>
          <w:noProof/>
          <w:color w:val="FF0000"/>
          <w:sz w:val="24"/>
          <w:szCs w:val="24"/>
        </w:rPr>
        <w:t>comp</w:t>
      </w:r>
      <w:r w:rsidR="009E1DC3" w:rsidRPr="006D17F7">
        <w:rPr>
          <w:noProof/>
          <w:color w:val="FF0000"/>
          <w:sz w:val="24"/>
          <w:szCs w:val="24"/>
        </w:rPr>
        <w:t>etition start</w:t>
      </w:r>
      <w:r w:rsidRPr="006D17F7">
        <w:rPr>
          <w:noProof/>
          <w:color w:val="FF0000"/>
          <w:sz w:val="24"/>
          <w:szCs w:val="24"/>
        </w:rPr>
        <w:t xml:space="preserve"> time</w:t>
      </w:r>
      <w:r w:rsidR="002D0C69" w:rsidRPr="006D17F7">
        <w:rPr>
          <w:noProof/>
          <w:color w:val="FF0000"/>
          <w:sz w:val="24"/>
          <w:szCs w:val="24"/>
        </w:rPr>
        <w:t xml:space="preserve">. </w:t>
      </w:r>
      <w:r w:rsidR="002D0C69" w:rsidRPr="006D17F7">
        <w:rPr>
          <w:color w:val="FF0000"/>
          <w:sz w:val="24"/>
          <w:szCs w:val="24"/>
        </w:rPr>
        <w:t>(See 102.11 for info on changing a program or postponement)</w:t>
      </w:r>
    </w:p>
    <w:p w14:paraId="17EE0481" w14:textId="61980F23" w:rsidR="00C53F66" w:rsidRPr="006D17F7" w:rsidRDefault="00C53F66" w:rsidP="00B24008">
      <w:pPr>
        <w:rPr>
          <w:color w:val="FF0000"/>
          <w:sz w:val="24"/>
          <w:szCs w:val="24"/>
        </w:rPr>
      </w:pPr>
      <w:r w:rsidRPr="006D17F7">
        <w:rPr>
          <w:b/>
          <w:bCs/>
          <w:sz w:val="24"/>
          <w:szCs w:val="24"/>
          <w:highlight w:val="yellow"/>
        </w:rPr>
        <w:t>CONTINUOUS WARM-UP</w:t>
      </w:r>
      <w:r w:rsidRPr="006D17F7">
        <w:rPr>
          <w:b/>
          <w:bCs/>
          <w:sz w:val="24"/>
          <w:szCs w:val="24"/>
        </w:rPr>
        <w:t xml:space="preserve">: </w:t>
      </w:r>
      <w:r w:rsidR="002D0C69" w:rsidRPr="006D17F7">
        <w:rPr>
          <w:color w:val="FF0000"/>
          <w:sz w:val="24"/>
          <w:szCs w:val="24"/>
        </w:rPr>
        <w:t>Description, procedures of the area for warm-up and warm-down during the meet, aka continuous warm-up.  See 102.4.1 for standard USMS meets, 102.4.2 for dual-sanctioned meets.</w:t>
      </w:r>
    </w:p>
    <w:p w14:paraId="30DC9E97" w14:textId="68C8EA53" w:rsidR="002D0C69" w:rsidRPr="006D17F7" w:rsidRDefault="001D33FF" w:rsidP="00B24008">
      <w:pPr>
        <w:rPr>
          <w:noProof/>
          <w:color w:val="FF0000"/>
          <w:sz w:val="24"/>
          <w:szCs w:val="24"/>
        </w:rPr>
      </w:pPr>
      <w:r w:rsidRPr="006D17F7">
        <w:rPr>
          <w:b/>
          <w:bCs/>
          <w:noProof/>
          <w:sz w:val="24"/>
          <w:szCs w:val="24"/>
          <w:highlight w:val="yellow"/>
        </w:rPr>
        <w:t>TIMING SYSTEM:</w:t>
      </w:r>
      <w:r w:rsidRPr="006D17F7">
        <w:rPr>
          <w:noProof/>
          <w:sz w:val="24"/>
          <w:szCs w:val="24"/>
          <w:highlight w:val="yellow"/>
        </w:rPr>
        <w:t xml:space="preserve"> </w:t>
      </w:r>
      <w:r w:rsidR="002D0C69" w:rsidRPr="006D17F7">
        <w:rPr>
          <w:noProof/>
          <w:sz w:val="24"/>
          <w:szCs w:val="24"/>
        </w:rPr>
        <w:t xml:space="preserve"> </w:t>
      </w:r>
      <w:r w:rsidR="002D0C69" w:rsidRPr="006D17F7">
        <w:rPr>
          <w:b/>
          <w:bCs/>
          <w:noProof/>
          <w:color w:val="FF0000"/>
          <w:sz w:val="24"/>
          <w:szCs w:val="24"/>
        </w:rPr>
        <w:t>Two parts:  Part 1:</w:t>
      </w:r>
      <w:r w:rsidR="002D0C69" w:rsidRPr="006D17F7">
        <w:rPr>
          <w:noProof/>
          <w:color w:val="FF0000"/>
          <w:sz w:val="24"/>
          <w:szCs w:val="24"/>
        </w:rPr>
        <w:t xml:space="preserve"> </w:t>
      </w:r>
      <w:r w:rsidR="002D0C69" w:rsidRPr="006D17F7">
        <w:rPr>
          <w:b/>
          <w:bCs/>
          <w:noProof/>
          <w:color w:val="FF0000"/>
          <w:sz w:val="24"/>
          <w:szCs w:val="24"/>
        </w:rPr>
        <w:t xml:space="preserve">Type of system (Automatic, Semi-Automatic, or Manual) </w:t>
      </w:r>
      <w:r w:rsidR="002D0C69" w:rsidRPr="006D17F7">
        <w:rPr>
          <w:noProof/>
          <w:color w:val="FF0000"/>
          <w:sz w:val="24"/>
          <w:szCs w:val="24"/>
        </w:rPr>
        <w:t xml:space="preserve">Fill in the blank with “automatic”, “semi-automatic”, or “manual”.  </w:t>
      </w:r>
      <w:r w:rsidR="00B07501" w:rsidRPr="006D17F7">
        <w:rPr>
          <w:noProof/>
          <w:sz w:val="24"/>
          <w:szCs w:val="24"/>
        </w:rPr>
        <w:t>The primary timing system will be _______ timing.</w:t>
      </w:r>
    </w:p>
    <w:p w14:paraId="61496443" w14:textId="77777777" w:rsidR="00B07501" w:rsidRPr="006D17F7" w:rsidRDefault="002D0C69" w:rsidP="00B24008">
      <w:pPr>
        <w:rPr>
          <w:color w:val="FF0000"/>
          <w:sz w:val="24"/>
          <w:szCs w:val="24"/>
        </w:rPr>
      </w:pPr>
      <w:r w:rsidRPr="006D17F7">
        <w:rPr>
          <w:b/>
          <w:bCs/>
          <w:noProof/>
          <w:color w:val="FF0000"/>
          <w:sz w:val="24"/>
          <w:szCs w:val="24"/>
        </w:rPr>
        <w:t>Part 2:</w:t>
      </w:r>
      <w:r w:rsidRPr="006D17F7">
        <w:rPr>
          <w:noProof/>
          <w:color w:val="FF0000"/>
          <w:sz w:val="24"/>
          <w:szCs w:val="24"/>
        </w:rPr>
        <w:t xml:space="preserve"> </w:t>
      </w:r>
      <w:r w:rsidRPr="006D17F7">
        <w:rPr>
          <w:b/>
          <w:bCs/>
          <w:noProof/>
          <w:color w:val="FF0000"/>
          <w:sz w:val="24"/>
          <w:szCs w:val="24"/>
        </w:rPr>
        <w:t>Timing system statement</w:t>
      </w:r>
      <w:r w:rsidRPr="006D17F7">
        <w:rPr>
          <w:noProof/>
          <w:color w:val="FF0000"/>
          <w:sz w:val="24"/>
          <w:szCs w:val="24"/>
        </w:rPr>
        <w:t xml:space="preserve"> describing what the times will count for (one statement from 108.1.1A(3)(a)-(d), additional info:  103.18.5-103.18.9) </w:t>
      </w:r>
      <w:r w:rsidR="00B07501" w:rsidRPr="006D17F7">
        <w:rPr>
          <w:b/>
          <w:bCs/>
          <w:color w:val="FF0000"/>
          <w:sz w:val="24"/>
          <w:szCs w:val="24"/>
          <w:u w:val="single"/>
        </w:rPr>
        <w:t>(use ONE of the below– delete the others)</w:t>
      </w:r>
    </w:p>
    <w:p w14:paraId="27176204" w14:textId="57985BC5" w:rsidR="00B07501" w:rsidRPr="006D17F7" w:rsidRDefault="00B07501" w:rsidP="00B24008">
      <w:pPr>
        <w:pStyle w:val="ListParagraph"/>
        <w:numPr>
          <w:ilvl w:val="0"/>
          <w:numId w:val="13"/>
        </w:numPr>
        <w:rPr>
          <w:noProof/>
          <w:sz w:val="24"/>
          <w:szCs w:val="24"/>
        </w:rPr>
      </w:pPr>
      <w:r w:rsidRPr="006D17F7">
        <w:rPr>
          <w:noProof/>
          <w:sz w:val="24"/>
          <w:szCs w:val="24"/>
        </w:rPr>
        <w:t xml:space="preserve">Times from this competition will be eligible for world record, USMS record, and Top 10 consideration. </w:t>
      </w:r>
    </w:p>
    <w:p w14:paraId="4717FCBC" w14:textId="77777777" w:rsidR="00B07501" w:rsidRPr="006D17F7" w:rsidRDefault="00B07501" w:rsidP="00B24008">
      <w:pPr>
        <w:pStyle w:val="ListParagraph"/>
        <w:numPr>
          <w:ilvl w:val="0"/>
          <w:numId w:val="13"/>
        </w:numPr>
        <w:rPr>
          <w:noProof/>
          <w:sz w:val="24"/>
          <w:szCs w:val="24"/>
        </w:rPr>
      </w:pPr>
      <w:r w:rsidRPr="006D17F7">
        <w:rPr>
          <w:noProof/>
          <w:sz w:val="24"/>
          <w:szCs w:val="24"/>
        </w:rPr>
        <w:t xml:space="preserve">Times from this competition will be eligible for USMS records and Top 10 consideration, but not for world records. </w:t>
      </w:r>
    </w:p>
    <w:p w14:paraId="7E479B80" w14:textId="77777777" w:rsidR="00B07501" w:rsidRPr="006D17F7" w:rsidRDefault="00B07501" w:rsidP="00B24008">
      <w:pPr>
        <w:pStyle w:val="ListParagraph"/>
        <w:numPr>
          <w:ilvl w:val="0"/>
          <w:numId w:val="13"/>
        </w:numPr>
        <w:rPr>
          <w:noProof/>
          <w:sz w:val="24"/>
          <w:szCs w:val="24"/>
        </w:rPr>
      </w:pPr>
      <w:r w:rsidRPr="006D17F7">
        <w:rPr>
          <w:noProof/>
          <w:sz w:val="24"/>
          <w:szCs w:val="24"/>
        </w:rPr>
        <w:t xml:space="preserve">Times from this competition will be eligible for USMS Top 10 consideration, but not for world or USMS records. </w:t>
      </w:r>
    </w:p>
    <w:p w14:paraId="1C256A39" w14:textId="1083FAFD" w:rsidR="00B07501" w:rsidRPr="006D17F7" w:rsidRDefault="00B07501" w:rsidP="00B24008">
      <w:pPr>
        <w:pStyle w:val="ListParagraph"/>
        <w:numPr>
          <w:ilvl w:val="0"/>
          <w:numId w:val="13"/>
        </w:numPr>
        <w:rPr>
          <w:noProof/>
          <w:sz w:val="24"/>
          <w:szCs w:val="24"/>
        </w:rPr>
      </w:pPr>
      <w:r w:rsidRPr="006D17F7">
        <w:rPr>
          <w:noProof/>
          <w:sz w:val="24"/>
          <w:szCs w:val="24"/>
        </w:rPr>
        <w:t xml:space="preserve">Times from this competition will not be eligible for world record, USMS record, or Top 10 consideration. </w:t>
      </w:r>
    </w:p>
    <w:p w14:paraId="24F94B24" w14:textId="51129117" w:rsidR="00141EB4" w:rsidRPr="006D17F7" w:rsidRDefault="00141EB4" w:rsidP="002A6B16">
      <w:pPr>
        <w:rPr>
          <w:sz w:val="24"/>
          <w:szCs w:val="24"/>
        </w:rPr>
      </w:pPr>
      <w:r w:rsidRPr="006D17F7">
        <w:rPr>
          <w:b/>
          <w:bCs/>
          <w:sz w:val="24"/>
          <w:szCs w:val="24"/>
          <w:highlight w:val="cyan"/>
        </w:rPr>
        <w:t>MEET DIRECTOR:</w:t>
      </w:r>
      <w:r w:rsidRPr="006D17F7">
        <w:rPr>
          <w:sz w:val="24"/>
          <w:szCs w:val="24"/>
        </w:rPr>
        <w:t xml:space="preserve"> </w:t>
      </w:r>
      <w:r w:rsidR="00682B40" w:rsidRPr="006D17F7">
        <w:rPr>
          <w:sz w:val="24"/>
          <w:szCs w:val="24"/>
        </w:rPr>
        <w:t xml:space="preserve"> </w:t>
      </w:r>
      <w:r w:rsidR="00A308B2" w:rsidRPr="006D17F7">
        <w:rPr>
          <w:sz w:val="24"/>
          <w:szCs w:val="24"/>
        </w:rPr>
        <w:t>Name, email</w:t>
      </w:r>
    </w:p>
    <w:p w14:paraId="14463CC2" w14:textId="394FB726" w:rsidR="00141EB4" w:rsidRPr="006D17F7" w:rsidRDefault="00141EB4" w:rsidP="002A6B16">
      <w:pPr>
        <w:rPr>
          <w:sz w:val="24"/>
          <w:szCs w:val="24"/>
          <w:highlight w:val="cyan"/>
        </w:rPr>
      </w:pPr>
      <w:r w:rsidRPr="006D17F7">
        <w:rPr>
          <w:b/>
          <w:bCs/>
          <w:sz w:val="24"/>
          <w:szCs w:val="24"/>
          <w:highlight w:val="cyan"/>
        </w:rPr>
        <w:t>MEET REFEREE:</w:t>
      </w:r>
      <w:r w:rsidRPr="006D17F7">
        <w:rPr>
          <w:sz w:val="24"/>
          <w:szCs w:val="24"/>
        </w:rPr>
        <w:t xml:space="preserve"> </w:t>
      </w:r>
      <w:r w:rsidR="00682B40" w:rsidRPr="006D17F7">
        <w:rPr>
          <w:sz w:val="24"/>
          <w:szCs w:val="24"/>
        </w:rPr>
        <w:t xml:space="preserve"> </w:t>
      </w:r>
      <w:r w:rsidR="00A308B2" w:rsidRPr="006D17F7">
        <w:rPr>
          <w:sz w:val="24"/>
          <w:szCs w:val="24"/>
        </w:rPr>
        <w:t>Name</w:t>
      </w:r>
    </w:p>
    <w:p w14:paraId="0D319017" w14:textId="7CCC85CF" w:rsidR="00141EB4" w:rsidRPr="006D17F7" w:rsidRDefault="00141EB4" w:rsidP="002A6B16">
      <w:pPr>
        <w:rPr>
          <w:sz w:val="24"/>
          <w:szCs w:val="24"/>
          <w:highlight w:val="cyan"/>
        </w:rPr>
      </w:pPr>
      <w:r w:rsidRPr="006D17F7">
        <w:rPr>
          <w:b/>
          <w:bCs/>
          <w:sz w:val="24"/>
          <w:szCs w:val="24"/>
          <w:highlight w:val="cyan"/>
        </w:rPr>
        <w:t>MEET REGISTRAR:</w:t>
      </w:r>
      <w:r w:rsidR="00682B40" w:rsidRPr="006D17F7">
        <w:rPr>
          <w:sz w:val="24"/>
          <w:szCs w:val="24"/>
        </w:rPr>
        <w:t xml:space="preserve">  </w:t>
      </w:r>
      <w:r w:rsidR="00A308B2" w:rsidRPr="006D17F7">
        <w:rPr>
          <w:sz w:val="24"/>
          <w:szCs w:val="24"/>
        </w:rPr>
        <w:t>Name, email</w:t>
      </w:r>
    </w:p>
    <w:p w14:paraId="5262226C" w14:textId="2277E9FE" w:rsidR="00141EB4" w:rsidRPr="006D17F7" w:rsidRDefault="006D082E" w:rsidP="002A6B16">
      <w:pPr>
        <w:rPr>
          <w:color w:val="FF0000"/>
          <w:sz w:val="24"/>
          <w:szCs w:val="24"/>
        </w:rPr>
      </w:pPr>
      <w:bookmarkStart w:id="0" w:name="_Hlk164679146"/>
      <w:r w:rsidRPr="006D17F7">
        <w:rPr>
          <w:b/>
          <w:bCs/>
          <w:sz w:val="24"/>
          <w:szCs w:val="24"/>
          <w:highlight w:val="cyan"/>
        </w:rPr>
        <w:lastRenderedPageBreak/>
        <w:t xml:space="preserve">RULES &amp; </w:t>
      </w:r>
      <w:r w:rsidR="00C842FA" w:rsidRPr="006D17F7">
        <w:rPr>
          <w:b/>
          <w:bCs/>
          <w:sz w:val="24"/>
          <w:szCs w:val="24"/>
          <w:highlight w:val="cyan"/>
        </w:rPr>
        <w:t>ELIGIBILITY:</w:t>
      </w:r>
      <w:bookmarkStart w:id="1" w:name="_Hlk140004995"/>
      <w:r w:rsidR="00682B40" w:rsidRPr="006D17F7">
        <w:rPr>
          <w:sz w:val="24"/>
          <w:szCs w:val="24"/>
        </w:rPr>
        <w:t xml:space="preserve"> </w:t>
      </w:r>
      <w:r w:rsidR="009E1DC3" w:rsidRPr="006D17F7">
        <w:rPr>
          <w:sz w:val="24"/>
          <w:szCs w:val="24"/>
        </w:rPr>
        <w:t xml:space="preserve">Current USMS rules will govern the </w:t>
      </w:r>
      <w:proofErr w:type="gramStart"/>
      <w:r w:rsidR="009E1DC3" w:rsidRPr="006D17F7">
        <w:rPr>
          <w:sz w:val="24"/>
          <w:szCs w:val="24"/>
        </w:rPr>
        <w:t>meet</w:t>
      </w:r>
      <w:proofErr w:type="gramEnd"/>
      <w:r w:rsidR="009E1DC3" w:rsidRPr="006D17F7">
        <w:rPr>
          <w:sz w:val="24"/>
          <w:szCs w:val="24"/>
        </w:rPr>
        <w:t xml:space="preserve">. </w:t>
      </w:r>
      <w:bookmarkStart w:id="2" w:name="_Hlk170565727"/>
      <w:r w:rsidR="009E1DC3" w:rsidRPr="006D17F7">
        <w:rPr>
          <w:sz w:val="24"/>
          <w:szCs w:val="24"/>
        </w:rPr>
        <w:t xml:space="preserve">All participants must be age 18 or older </w:t>
      </w:r>
      <w:r w:rsidR="00E643F1" w:rsidRPr="006D17F7">
        <w:rPr>
          <w:sz w:val="24"/>
          <w:szCs w:val="24"/>
        </w:rPr>
        <w:t>and be currently registered members of U.S. Masters Swimming</w:t>
      </w:r>
      <w:r w:rsidR="000D2C77" w:rsidRPr="006D17F7">
        <w:rPr>
          <w:sz w:val="24"/>
          <w:szCs w:val="24"/>
        </w:rPr>
        <w:t xml:space="preserve"> or another World Aquatics federation</w:t>
      </w:r>
      <w:r w:rsidR="00E643F1" w:rsidRPr="006D17F7">
        <w:rPr>
          <w:sz w:val="24"/>
          <w:szCs w:val="24"/>
        </w:rPr>
        <w:t xml:space="preserve">.  Swimmers turning 18 during the meet may swim on the days they are 18yo. </w:t>
      </w:r>
      <w:r w:rsidR="009E1DC3" w:rsidRPr="006D17F7">
        <w:rPr>
          <w:sz w:val="24"/>
          <w:szCs w:val="24"/>
        </w:rPr>
        <w:t xml:space="preserve">Foreign </w:t>
      </w:r>
      <w:r w:rsidR="000C72FD" w:rsidRPr="006D17F7">
        <w:rPr>
          <w:sz w:val="24"/>
          <w:szCs w:val="24"/>
        </w:rPr>
        <w:t xml:space="preserve">registered </w:t>
      </w:r>
      <w:r w:rsidR="009E1DC3" w:rsidRPr="006D17F7">
        <w:rPr>
          <w:sz w:val="24"/>
          <w:szCs w:val="24"/>
        </w:rPr>
        <w:t>swimmers must provide proof of current membership in their country’s Master</w:t>
      </w:r>
      <w:r w:rsidR="000D2C77" w:rsidRPr="006D17F7">
        <w:rPr>
          <w:sz w:val="24"/>
          <w:szCs w:val="24"/>
        </w:rPr>
        <w:t>s</w:t>
      </w:r>
      <w:r w:rsidR="009E1DC3" w:rsidRPr="006D17F7">
        <w:rPr>
          <w:sz w:val="24"/>
          <w:szCs w:val="24"/>
        </w:rPr>
        <w:t xml:space="preserve"> Swimming governing body.</w:t>
      </w:r>
      <w:bookmarkEnd w:id="1"/>
      <w:r w:rsidR="009E1DC3" w:rsidRPr="006D17F7">
        <w:rPr>
          <w:sz w:val="24"/>
          <w:szCs w:val="24"/>
        </w:rPr>
        <w:t xml:space="preserve"> </w:t>
      </w:r>
      <w:bookmarkEnd w:id="2"/>
      <w:r w:rsidR="009E1DC3" w:rsidRPr="006D17F7">
        <w:rPr>
          <w:color w:val="FF0000"/>
          <w:sz w:val="24"/>
          <w:szCs w:val="24"/>
        </w:rPr>
        <w:t>(</w:t>
      </w:r>
      <w:r w:rsidR="00C20542" w:rsidRPr="006D17F7">
        <w:rPr>
          <w:color w:val="FF0000"/>
          <w:sz w:val="24"/>
          <w:szCs w:val="24"/>
        </w:rPr>
        <w:t>Modify</w:t>
      </w:r>
      <w:r w:rsidR="009E1DC3" w:rsidRPr="006D17F7">
        <w:rPr>
          <w:color w:val="FF0000"/>
          <w:sz w:val="24"/>
          <w:szCs w:val="24"/>
        </w:rPr>
        <w:t xml:space="preserve"> </w:t>
      </w:r>
      <w:r w:rsidR="00C20542" w:rsidRPr="006D17F7">
        <w:rPr>
          <w:color w:val="FF0000"/>
          <w:sz w:val="24"/>
          <w:szCs w:val="24"/>
        </w:rPr>
        <w:t xml:space="preserve">text </w:t>
      </w:r>
      <w:r w:rsidR="009E1DC3" w:rsidRPr="006D17F7">
        <w:rPr>
          <w:color w:val="FF0000"/>
          <w:sz w:val="24"/>
          <w:szCs w:val="24"/>
        </w:rPr>
        <w:t>as needed)</w:t>
      </w:r>
    </w:p>
    <w:p w14:paraId="7F0B69E0" w14:textId="65DF003F" w:rsidR="00AF0075" w:rsidRPr="006D17F7" w:rsidRDefault="00AF0075" w:rsidP="002A6B16">
      <w:pPr>
        <w:rPr>
          <w:color w:val="FF0000"/>
          <w:sz w:val="24"/>
          <w:szCs w:val="24"/>
        </w:rPr>
      </w:pPr>
      <w:r w:rsidRPr="006D17F7">
        <w:rPr>
          <w:color w:val="FF0000"/>
          <w:sz w:val="24"/>
          <w:szCs w:val="24"/>
        </w:rPr>
        <w:t xml:space="preserve">Dual sanctioned meets with USA-S </w:t>
      </w:r>
      <w:r w:rsidR="002E2E49" w:rsidRPr="006D17F7">
        <w:rPr>
          <w:color w:val="FF0000"/>
          <w:sz w:val="24"/>
          <w:szCs w:val="24"/>
        </w:rPr>
        <w:t>usually</w:t>
      </w:r>
      <w:r w:rsidRPr="006D17F7">
        <w:rPr>
          <w:color w:val="FF0000"/>
          <w:sz w:val="24"/>
          <w:szCs w:val="24"/>
        </w:rPr>
        <w:t xml:space="preserve"> use USA-S technical rules.  See Appendix B </w:t>
      </w:r>
      <w:r w:rsidR="002E2E49" w:rsidRPr="006D17F7">
        <w:rPr>
          <w:color w:val="FF0000"/>
          <w:sz w:val="24"/>
          <w:szCs w:val="24"/>
        </w:rPr>
        <w:t xml:space="preserve">of the USMS Rule Book </w:t>
      </w:r>
      <w:r w:rsidRPr="006D17F7">
        <w:rPr>
          <w:color w:val="FF0000"/>
          <w:sz w:val="24"/>
          <w:szCs w:val="24"/>
        </w:rPr>
        <w:t xml:space="preserve">for information on rules governing dual sanctioned meets.  </w:t>
      </w:r>
    </w:p>
    <w:p w14:paraId="344DA6B3" w14:textId="36CF9E8C" w:rsidR="00AD7224" w:rsidRPr="006D17F7" w:rsidRDefault="00AD7224" w:rsidP="002A6B16">
      <w:pPr>
        <w:rPr>
          <w:b/>
          <w:bCs/>
          <w:sz w:val="24"/>
          <w:szCs w:val="24"/>
          <w:highlight w:val="cyan"/>
        </w:rPr>
      </w:pPr>
      <w:bookmarkStart w:id="3" w:name="_Hlk140149256"/>
      <w:bookmarkEnd w:id="0"/>
      <w:r w:rsidRPr="006D17F7">
        <w:rPr>
          <w:b/>
          <w:bCs/>
          <w:sz w:val="24"/>
          <w:szCs w:val="24"/>
          <w:highlight w:val="cyan"/>
        </w:rPr>
        <w:t>OEVT</w:t>
      </w:r>
      <w:bookmarkEnd w:id="3"/>
      <w:r w:rsidR="00C53F66" w:rsidRPr="006D17F7">
        <w:rPr>
          <w:b/>
          <w:bCs/>
          <w:sz w:val="24"/>
          <w:szCs w:val="24"/>
          <w:highlight w:val="cyan"/>
        </w:rPr>
        <w:t>:</w:t>
      </w:r>
      <w:r w:rsidR="00CD35D4" w:rsidRPr="006D17F7">
        <w:rPr>
          <w:b/>
          <w:bCs/>
          <w:sz w:val="24"/>
          <w:szCs w:val="24"/>
        </w:rPr>
        <w:t xml:space="preserve"> </w:t>
      </w:r>
      <w:r w:rsidR="00AF0075" w:rsidRPr="00F850C2">
        <w:rPr>
          <w:color w:val="FF0000"/>
          <w:sz w:val="24"/>
          <w:szCs w:val="24"/>
        </w:rPr>
        <w:t xml:space="preserve">Include info on entering via a </w:t>
      </w:r>
      <w:hyperlink r:id="rId12" w:history="1">
        <w:r w:rsidR="00AF0075" w:rsidRPr="00D16DA2">
          <w:rPr>
            <w:rStyle w:val="Hyperlink"/>
          </w:rPr>
          <w:t>One Event Memberships (OEVT)</w:t>
        </w:r>
      </w:hyperlink>
      <w:r w:rsidR="00AF0075" w:rsidRPr="00F850C2">
        <w:rPr>
          <w:color w:val="FF0000"/>
          <w:sz w:val="24"/>
          <w:szCs w:val="24"/>
        </w:rPr>
        <w:t xml:space="preserve"> if offered for the meet.</w:t>
      </w:r>
    </w:p>
    <w:p w14:paraId="2C631D50" w14:textId="15179475" w:rsidR="001C5501" w:rsidRPr="006D17F7" w:rsidRDefault="001C5501" w:rsidP="002A6B16">
      <w:pPr>
        <w:rPr>
          <w:b/>
          <w:bCs/>
          <w:sz w:val="24"/>
          <w:szCs w:val="24"/>
          <w:highlight w:val="cyan"/>
        </w:rPr>
      </w:pPr>
      <w:r w:rsidRPr="006D17F7">
        <w:rPr>
          <w:b/>
          <w:bCs/>
          <w:sz w:val="24"/>
          <w:szCs w:val="24"/>
          <w:highlight w:val="cyan"/>
        </w:rPr>
        <w:t>AGE DETERMINATION DATE</w:t>
      </w:r>
      <w:r w:rsidR="00CD35D4" w:rsidRPr="006D17F7">
        <w:rPr>
          <w:sz w:val="24"/>
          <w:szCs w:val="24"/>
          <w:highlight w:val="cyan"/>
        </w:rPr>
        <w:t xml:space="preserve">: </w:t>
      </w:r>
      <w:r w:rsidR="00CD35D4" w:rsidRPr="006D17F7">
        <w:rPr>
          <w:color w:val="FF0000"/>
          <w:sz w:val="24"/>
          <w:szCs w:val="24"/>
        </w:rPr>
        <w:t>(for SCY - last day of meet, for SCM or LCM:  December 31)</w:t>
      </w:r>
    </w:p>
    <w:p w14:paraId="41FFAADE" w14:textId="77777777" w:rsidR="00D33A24" w:rsidRPr="006D17F7" w:rsidRDefault="001C5501" w:rsidP="002A6B16">
      <w:pPr>
        <w:rPr>
          <w:rFonts w:eastAsia="Times New Roman" w:cs="Calibri"/>
          <w:color w:val="000000"/>
          <w:kern w:val="0"/>
          <w:sz w:val="24"/>
          <w:szCs w:val="24"/>
          <w14:ligatures w14:val="none"/>
        </w:rPr>
      </w:pPr>
      <w:r w:rsidRPr="006D17F7">
        <w:rPr>
          <w:b/>
          <w:bCs/>
          <w:sz w:val="24"/>
          <w:szCs w:val="24"/>
          <w:highlight w:val="cyan"/>
        </w:rPr>
        <w:t>AGE GROUP</w:t>
      </w:r>
      <w:r w:rsidR="00682B40" w:rsidRPr="006D17F7">
        <w:rPr>
          <w:b/>
          <w:bCs/>
          <w:sz w:val="24"/>
          <w:szCs w:val="24"/>
          <w:highlight w:val="cyan"/>
        </w:rPr>
        <w:t>S FOR INDIVIDUAL EVENTS:</w:t>
      </w:r>
      <w:r w:rsidR="00CD35D4" w:rsidRPr="006D17F7">
        <w:rPr>
          <w:b/>
          <w:bCs/>
          <w:sz w:val="24"/>
          <w:szCs w:val="24"/>
          <w:highlight w:val="cyan"/>
        </w:rPr>
        <w:t xml:space="preserve"> </w:t>
      </w:r>
      <w:r w:rsidR="00CD35D4" w:rsidRPr="006D17F7">
        <w:rPr>
          <w:rFonts w:eastAsia="Times New Roman" w:cs="Calibri"/>
          <w:color w:val="000000"/>
          <w:kern w:val="0"/>
          <w:sz w:val="24"/>
          <w:szCs w:val="24"/>
          <w14:ligatures w14:val="none"/>
        </w:rPr>
        <w:t xml:space="preserve">18-24, 25-29, …in 5-yr increments as high as needed.  </w:t>
      </w:r>
    </w:p>
    <w:p w14:paraId="0434681D" w14:textId="6AD1D42D" w:rsidR="00AF0075" w:rsidRPr="006D17F7" w:rsidRDefault="00682B40" w:rsidP="002A6B16">
      <w:pPr>
        <w:rPr>
          <w:sz w:val="24"/>
          <w:szCs w:val="24"/>
        </w:rPr>
      </w:pPr>
      <w:r w:rsidRPr="006D17F7">
        <w:rPr>
          <w:b/>
          <w:bCs/>
          <w:sz w:val="24"/>
          <w:szCs w:val="24"/>
          <w:highlight w:val="cyan"/>
        </w:rPr>
        <w:t>AGE GROUPS FOR RELAYS</w:t>
      </w:r>
      <w:r w:rsidRPr="006D17F7">
        <w:rPr>
          <w:sz w:val="24"/>
          <w:szCs w:val="24"/>
          <w:highlight w:val="cyan"/>
        </w:rPr>
        <w:t>:</w:t>
      </w:r>
      <w:r w:rsidR="00CD35D4" w:rsidRPr="006D17F7">
        <w:rPr>
          <w:sz w:val="24"/>
          <w:szCs w:val="24"/>
        </w:rPr>
        <w:t xml:space="preserve"> </w:t>
      </w:r>
      <w:r w:rsidR="00D33A24" w:rsidRPr="006D17F7">
        <w:rPr>
          <w:color w:val="FF0000"/>
          <w:sz w:val="24"/>
          <w:szCs w:val="24"/>
        </w:rPr>
        <w:t>-</w:t>
      </w:r>
      <w:r w:rsidR="00AF0075" w:rsidRPr="006D17F7">
        <w:rPr>
          <w:color w:val="FF0000"/>
          <w:sz w:val="24"/>
          <w:szCs w:val="24"/>
        </w:rPr>
        <w:t xml:space="preserve"> Use </w:t>
      </w:r>
      <w:r w:rsidR="00AF0075" w:rsidRPr="006D17F7">
        <w:rPr>
          <w:b/>
          <w:bCs/>
          <w:color w:val="FF0000"/>
          <w:sz w:val="24"/>
          <w:szCs w:val="24"/>
        </w:rPr>
        <w:t>one</w:t>
      </w:r>
      <w:r w:rsidR="00AF0075" w:rsidRPr="006D17F7">
        <w:rPr>
          <w:color w:val="FF0000"/>
          <w:sz w:val="24"/>
          <w:szCs w:val="24"/>
        </w:rPr>
        <w:t xml:space="preserve"> of the below based on the course of the </w:t>
      </w:r>
      <w:proofErr w:type="gramStart"/>
      <w:r w:rsidR="00AF0075" w:rsidRPr="006D17F7">
        <w:rPr>
          <w:color w:val="FF0000"/>
          <w:sz w:val="24"/>
          <w:szCs w:val="24"/>
        </w:rPr>
        <w:t>meet</w:t>
      </w:r>
      <w:proofErr w:type="gramEnd"/>
      <w:r w:rsidR="00AF0075" w:rsidRPr="006D17F7">
        <w:rPr>
          <w:color w:val="FF0000"/>
          <w:sz w:val="24"/>
          <w:szCs w:val="24"/>
        </w:rPr>
        <w:t xml:space="preserve"> – delete the other.</w:t>
      </w:r>
    </w:p>
    <w:p w14:paraId="1048A085" w14:textId="00F64EA9" w:rsidR="00AF0075" w:rsidRPr="006D17F7" w:rsidRDefault="00AF0075" w:rsidP="002A6B16">
      <w:pPr>
        <w:rPr>
          <w:sz w:val="24"/>
          <w:szCs w:val="24"/>
        </w:rPr>
      </w:pPr>
      <w:r w:rsidRPr="006D17F7">
        <w:rPr>
          <w:color w:val="FF0000"/>
          <w:sz w:val="24"/>
          <w:szCs w:val="24"/>
        </w:rPr>
        <w:t xml:space="preserve">SCY Meets:  </w:t>
      </w:r>
      <w:r w:rsidRPr="006D17F7">
        <w:rPr>
          <w:sz w:val="24"/>
          <w:szCs w:val="24"/>
        </w:rPr>
        <w:t xml:space="preserve">Relay age group is determined by the age of youngest relay member:  18+, 25+, 35+, 45+, and up in </w:t>
      </w:r>
      <w:proofErr w:type="gramStart"/>
      <w:r w:rsidRPr="006D17F7">
        <w:rPr>
          <w:sz w:val="24"/>
          <w:szCs w:val="24"/>
        </w:rPr>
        <w:t>10 year</w:t>
      </w:r>
      <w:proofErr w:type="gramEnd"/>
      <w:r w:rsidRPr="006D17F7">
        <w:rPr>
          <w:sz w:val="24"/>
          <w:szCs w:val="24"/>
        </w:rPr>
        <w:t xml:space="preserve"> increments as high as needed.  </w:t>
      </w:r>
    </w:p>
    <w:p w14:paraId="4D42C9E2" w14:textId="32407741" w:rsidR="00AF0075" w:rsidRPr="006D17F7" w:rsidRDefault="00AF0075" w:rsidP="002A6B16">
      <w:pPr>
        <w:rPr>
          <w:sz w:val="24"/>
          <w:szCs w:val="24"/>
        </w:rPr>
      </w:pPr>
      <w:r w:rsidRPr="006D17F7">
        <w:rPr>
          <w:color w:val="FF0000"/>
          <w:sz w:val="24"/>
          <w:szCs w:val="24"/>
        </w:rPr>
        <w:t>SCM and LCM Meets</w:t>
      </w:r>
      <w:r w:rsidRPr="006D17F7">
        <w:rPr>
          <w:sz w:val="24"/>
          <w:szCs w:val="24"/>
        </w:rPr>
        <w:t xml:space="preserve">:  Relay age group is determined by the aggregate age of the four relay team members:  72-99, 100-119, 120-159, 160-199, 200-239, and up in 40-year increments as high as necessary.  </w:t>
      </w:r>
      <w:proofErr w:type="gramStart"/>
      <w:r w:rsidRPr="006D17F7">
        <w:rPr>
          <w:sz w:val="24"/>
          <w:szCs w:val="24"/>
        </w:rPr>
        <w:t>Age</w:t>
      </w:r>
      <w:proofErr w:type="gramEnd"/>
      <w:r w:rsidRPr="006D17F7">
        <w:rPr>
          <w:sz w:val="24"/>
          <w:szCs w:val="24"/>
        </w:rPr>
        <w:t xml:space="preserve"> of each team member is age as of December 31 of the current year.</w:t>
      </w:r>
    </w:p>
    <w:p w14:paraId="71848DB7" w14:textId="2B1CF610" w:rsidR="00AD7224" w:rsidRPr="006D17F7" w:rsidRDefault="00682B40" w:rsidP="002A6B16">
      <w:pPr>
        <w:rPr>
          <w:b/>
          <w:bCs/>
          <w:sz w:val="24"/>
          <w:szCs w:val="24"/>
          <w:highlight w:val="cyan"/>
        </w:rPr>
      </w:pPr>
      <w:r w:rsidRPr="006D17F7">
        <w:rPr>
          <w:b/>
          <w:bCs/>
          <w:sz w:val="24"/>
          <w:szCs w:val="24"/>
          <w:highlight w:val="cyan"/>
        </w:rPr>
        <w:t xml:space="preserve">ONLINE </w:t>
      </w:r>
      <w:r w:rsidR="00AD7224" w:rsidRPr="006D17F7">
        <w:rPr>
          <w:b/>
          <w:bCs/>
          <w:sz w:val="24"/>
          <w:szCs w:val="24"/>
          <w:highlight w:val="cyan"/>
        </w:rPr>
        <w:t>ENTRY URL</w:t>
      </w:r>
      <w:r w:rsidRPr="006D17F7">
        <w:rPr>
          <w:b/>
          <w:bCs/>
          <w:sz w:val="24"/>
          <w:szCs w:val="24"/>
          <w:highlight w:val="cyan"/>
        </w:rPr>
        <w:t>:</w:t>
      </w:r>
    </w:p>
    <w:p w14:paraId="76742E97" w14:textId="3ADE7D2F" w:rsidR="00682B40" w:rsidRPr="006D17F7" w:rsidRDefault="00682B40" w:rsidP="002A6B16">
      <w:pPr>
        <w:rPr>
          <w:color w:val="FF0000"/>
          <w:sz w:val="24"/>
          <w:szCs w:val="24"/>
        </w:rPr>
      </w:pPr>
      <w:bookmarkStart w:id="4" w:name="_Hlk140008074"/>
      <w:r w:rsidRPr="006D17F7">
        <w:rPr>
          <w:b/>
          <w:bCs/>
          <w:sz w:val="24"/>
          <w:szCs w:val="24"/>
          <w:highlight w:val="cyan"/>
        </w:rPr>
        <w:t>ENTRY PROCEDURE:</w:t>
      </w:r>
      <w:r w:rsidRPr="006D17F7">
        <w:rPr>
          <w:sz w:val="24"/>
          <w:szCs w:val="24"/>
        </w:rPr>
        <w:t xml:space="preserve">  </w:t>
      </w:r>
      <w:r w:rsidR="006A7110" w:rsidRPr="006D17F7">
        <w:rPr>
          <w:color w:val="FF0000"/>
          <w:sz w:val="24"/>
          <w:szCs w:val="24"/>
        </w:rPr>
        <w:t>If using online entry (i.e. Club Assistant) include the entry URL.  Note entry procedure for individual entrants and, if applicable, relay-only swimmers. 102.9.4</w:t>
      </w:r>
    </w:p>
    <w:p w14:paraId="33237CD9" w14:textId="08803D97" w:rsidR="00204404" w:rsidRPr="006D17F7" w:rsidRDefault="00204404" w:rsidP="002A6B16">
      <w:pPr>
        <w:rPr>
          <w:color w:val="FF0000"/>
          <w:sz w:val="24"/>
          <w:szCs w:val="24"/>
          <w:highlight w:val="cyan"/>
        </w:rPr>
      </w:pPr>
      <w:r w:rsidRPr="006D17F7">
        <w:rPr>
          <w:color w:val="FF0000"/>
          <w:sz w:val="24"/>
          <w:szCs w:val="24"/>
        </w:rPr>
        <w:t>Procedure for Relay Entries</w:t>
      </w:r>
      <w:r w:rsidR="006A7110" w:rsidRPr="006D17F7">
        <w:rPr>
          <w:color w:val="FF0000"/>
          <w:sz w:val="24"/>
          <w:szCs w:val="24"/>
        </w:rPr>
        <w:t xml:space="preserve"> – pre-meet and/or at meet and how to do it</w:t>
      </w:r>
    </w:p>
    <w:p w14:paraId="667F56D0" w14:textId="5B93333E" w:rsidR="006A7110" w:rsidRPr="006D17F7" w:rsidRDefault="00CE41BC" w:rsidP="002A6B16">
      <w:pPr>
        <w:rPr>
          <w:color w:val="FF0000"/>
          <w:sz w:val="24"/>
          <w:szCs w:val="24"/>
        </w:rPr>
      </w:pPr>
      <w:r w:rsidRPr="006D17F7">
        <w:rPr>
          <w:b/>
          <w:bCs/>
          <w:sz w:val="24"/>
          <w:szCs w:val="24"/>
          <w:highlight w:val="cyan"/>
        </w:rPr>
        <w:t>ENTRY DEADLINE</w:t>
      </w:r>
      <w:r w:rsidR="00204404" w:rsidRPr="006D17F7">
        <w:rPr>
          <w:b/>
          <w:bCs/>
          <w:sz w:val="24"/>
          <w:szCs w:val="24"/>
          <w:highlight w:val="cyan"/>
        </w:rPr>
        <w:t>(S)</w:t>
      </w:r>
      <w:r w:rsidRPr="006D17F7">
        <w:rPr>
          <w:b/>
          <w:bCs/>
          <w:sz w:val="24"/>
          <w:szCs w:val="24"/>
          <w:highlight w:val="cyan"/>
        </w:rPr>
        <w:t xml:space="preserve"> – </w:t>
      </w:r>
      <w:r w:rsidR="00505188" w:rsidRPr="006D17F7">
        <w:rPr>
          <w:b/>
          <w:bCs/>
          <w:sz w:val="24"/>
          <w:szCs w:val="24"/>
          <w:highlight w:val="cyan"/>
        </w:rPr>
        <w:t>INDIV &amp;</w:t>
      </w:r>
      <w:r w:rsidRPr="006D17F7">
        <w:rPr>
          <w:b/>
          <w:bCs/>
          <w:sz w:val="24"/>
          <w:szCs w:val="24"/>
          <w:highlight w:val="cyan"/>
        </w:rPr>
        <w:t xml:space="preserve"> RELAY</w:t>
      </w:r>
      <w:r w:rsidR="00682B40" w:rsidRPr="006D17F7">
        <w:rPr>
          <w:b/>
          <w:bCs/>
          <w:sz w:val="24"/>
          <w:szCs w:val="24"/>
        </w:rPr>
        <w:t>:</w:t>
      </w:r>
      <w:r w:rsidR="00CD35D4" w:rsidRPr="006D17F7">
        <w:rPr>
          <w:sz w:val="24"/>
          <w:szCs w:val="24"/>
        </w:rPr>
        <w:t xml:space="preserve">  </w:t>
      </w:r>
      <w:r w:rsidR="006A7110" w:rsidRPr="006D17F7">
        <w:rPr>
          <w:color w:val="FF0000"/>
          <w:sz w:val="24"/>
          <w:szCs w:val="24"/>
        </w:rPr>
        <w:t>List the entry deadline(s) for individual and relay events (if applicable</w:t>
      </w:r>
      <w:r w:rsidR="00F939F2" w:rsidRPr="006D17F7">
        <w:rPr>
          <w:color w:val="FF0000"/>
          <w:sz w:val="24"/>
          <w:szCs w:val="24"/>
        </w:rPr>
        <w:t xml:space="preserve">: i.e. </w:t>
      </w:r>
      <w:r w:rsidR="006A7110" w:rsidRPr="006D17F7">
        <w:rPr>
          <w:color w:val="FF0000"/>
          <w:sz w:val="24"/>
          <w:szCs w:val="24"/>
        </w:rPr>
        <w:t xml:space="preserve">Relay cards must be submitted to the clerk of course by the following deadline(s):  </w:t>
      </w:r>
      <w:r w:rsidR="00FA7210" w:rsidRPr="006D17F7">
        <w:rPr>
          <w:color w:val="FF0000"/>
          <w:sz w:val="24"/>
          <w:szCs w:val="24"/>
        </w:rPr>
        <w:t>.</w:t>
      </w:r>
      <w:r w:rsidR="006A7110" w:rsidRPr="006D17F7">
        <w:rPr>
          <w:color w:val="FF0000"/>
          <w:sz w:val="24"/>
          <w:szCs w:val="24"/>
        </w:rPr>
        <w:t>..”)</w:t>
      </w:r>
    </w:p>
    <w:p w14:paraId="4D1F31B5" w14:textId="7CBA3E08" w:rsidR="00CD35D4" w:rsidRPr="006D17F7" w:rsidRDefault="001C5501" w:rsidP="002A6B16">
      <w:pPr>
        <w:rPr>
          <w:i/>
          <w:iCs/>
          <w:sz w:val="24"/>
          <w:szCs w:val="24"/>
          <w:u w:val="single"/>
        </w:rPr>
      </w:pPr>
      <w:r w:rsidRPr="006D17F7">
        <w:rPr>
          <w:b/>
          <w:bCs/>
          <w:sz w:val="24"/>
          <w:szCs w:val="24"/>
          <w:highlight w:val="cyan"/>
        </w:rPr>
        <w:t>ENTRY LIMITS</w:t>
      </w:r>
      <w:r w:rsidR="00CE41BC" w:rsidRPr="006D17F7">
        <w:rPr>
          <w:b/>
          <w:bCs/>
          <w:sz w:val="24"/>
          <w:szCs w:val="24"/>
          <w:highlight w:val="cyan"/>
        </w:rPr>
        <w:t xml:space="preserve"> – INDIV &amp; RELAY</w:t>
      </w:r>
      <w:r w:rsidR="00682B40" w:rsidRPr="006D17F7">
        <w:rPr>
          <w:b/>
          <w:bCs/>
          <w:sz w:val="24"/>
          <w:szCs w:val="24"/>
          <w:highlight w:val="cyan"/>
        </w:rPr>
        <w:t>:</w:t>
      </w:r>
      <w:r w:rsidR="00CD35D4" w:rsidRPr="006D17F7">
        <w:rPr>
          <w:sz w:val="24"/>
          <w:szCs w:val="24"/>
          <w:highlight w:val="cyan"/>
        </w:rPr>
        <w:t xml:space="preserve">  </w:t>
      </w:r>
      <w:r w:rsidR="00F939F2" w:rsidRPr="006D17F7">
        <w:rPr>
          <w:color w:val="FF0000"/>
          <w:sz w:val="24"/>
          <w:szCs w:val="24"/>
        </w:rPr>
        <w:t>Enter the entry limit maximum per day/per meet.  The USMS max for sanctioned meets is 6 individual events per day for a timed finals competition (102.3.1) – but the meet host may choose a lower maximum. There is a maximum of 3 individual events per day for a prelim/</w:t>
      </w:r>
      <w:proofErr w:type="gramStart"/>
      <w:r w:rsidR="00F939F2" w:rsidRPr="006D17F7">
        <w:rPr>
          <w:color w:val="FF0000"/>
          <w:sz w:val="24"/>
          <w:szCs w:val="24"/>
        </w:rPr>
        <w:t>finals</w:t>
      </w:r>
      <w:proofErr w:type="gramEnd"/>
      <w:r w:rsidR="00F939F2" w:rsidRPr="006D17F7">
        <w:rPr>
          <w:color w:val="FF0000"/>
          <w:sz w:val="24"/>
          <w:szCs w:val="24"/>
        </w:rPr>
        <w:t xml:space="preserve"> competition (102.6.4), and no limit for a recognized meet.</w:t>
      </w:r>
    </w:p>
    <w:p w14:paraId="69E8C2F1" w14:textId="7A869B2A" w:rsidR="00CE41BC" w:rsidRPr="006D17F7" w:rsidRDefault="00CE41BC" w:rsidP="002A6B16">
      <w:pPr>
        <w:rPr>
          <w:sz w:val="24"/>
          <w:szCs w:val="24"/>
        </w:rPr>
      </w:pPr>
      <w:r w:rsidRPr="006D17F7">
        <w:rPr>
          <w:b/>
          <w:bCs/>
          <w:sz w:val="24"/>
          <w:szCs w:val="24"/>
          <w:highlight w:val="cyan"/>
        </w:rPr>
        <w:t>ENTRY FEE</w:t>
      </w:r>
      <w:r w:rsidR="00CD35D4" w:rsidRPr="006D17F7">
        <w:rPr>
          <w:b/>
          <w:bCs/>
          <w:sz w:val="24"/>
          <w:szCs w:val="24"/>
          <w:highlight w:val="cyan"/>
        </w:rPr>
        <w:t>:</w:t>
      </w:r>
      <w:r w:rsidR="00CD35D4" w:rsidRPr="006D17F7">
        <w:rPr>
          <w:sz w:val="24"/>
          <w:szCs w:val="24"/>
          <w:highlight w:val="cyan"/>
        </w:rPr>
        <w:t xml:space="preserve"> </w:t>
      </w:r>
      <w:r w:rsidR="00C80FD8" w:rsidRPr="006D17F7">
        <w:rPr>
          <w:color w:val="FF0000"/>
          <w:sz w:val="24"/>
          <w:szCs w:val="24"/>
        </w:rPr>
        <w:t>Individual and relay (if applicable)</w:t>
      </w:r>
      <w:r w:rsidR="00F939F2" w:rsidRPr="006D17F7">
        <w:rPr>
          <w:color w:val="FF0000"/>
          <w:sz w:val="24"/>
          <w:szCs w:val="24"/>
        </w:rPr>
        <w:t xml:space="preserve"> Enter the entry fee(s).  Entry fees can be a flat fee or a combination of </w:t>
      </w:r>
      <w:proofErr w:type="gramStart"/>
      <w:r w:rsidR="00F939F2" w:rsidRPr="006D17F7">
        <w:rPr>
          <w:color w:val="FF0000"/>
          <w:sz w:val="24"/>
          <w:szCs w:val="24"/>
        </w:rPr>
        <w:t>meet</w:t>
      </w:r>
      <w:proofErr w:type="gramEnd"/>
      <w:r w:rsidR="00F939F2" w:rsidRPr="006D17F7">
        <w:rPr>
          <w:color w:val="FF0000"/>
          <w:sz w:val="24"/>
          <w:szCs w:val="24"/>
        </w:rPr>
        <w:t xml:space="preserve"> surcharge and per event fee.  Some meets also use a discounted entry fee for ‘early bird’ entries, and a higher fee after the early bird deadline.  It is helpful to note how the charge will look on the entrant’s credit card statement.  102.7.2</w:t>
      </w:r>
    </w:p>
    <w:p w14:paraId="485CD8D9" w14:textId="7122F85D" w:rsidR="00CE41BC" w:rsidRPr="006D17F7" w:rsidRDefault="001C5501" w:rsidP="002A6B16">
      <w:pPr>
        <w:rPr>
          <w:i/>
          <w:iCs/>
          <w:sz w:val="24"/>
          <w:szCs w:val="24"/>
          <w:u w:val="single"/>
        </w:rPr>
      </w:pPr>
      <w:bookmarkStart w:id="5" w:name="_Hlk140008733"/>
      <w:bookmarkEnd w:id="4"/>
      <w:r w:rsidRPr="006D17F7">
        <w:rPr>
          <w:b/>
          <w:bCs/>
          <w:sz w:val="24"/>
          <w:szCs w:val="24"/>
          <w:highlight w:val="cyan"/>
        </w:rPr>
        <w:t>DAY OF MEET ENTRIES INFO</w:t>
      </w:r>
      <w:r w:rsidR="00CD35D4" w:rsidRPr="006D17F7">
        <w:rPr>
          <w:b/>
          <w:bCs/>
          <w:sz w:val="24"/>
          <w:szCs w:val="24"/>
          <w:highlight w:val="cyan"/>
        </w:rPr>
        <w:t>:</w:t>
      </w:r>
      <w:r w:rsidR="00CD35D4" w:rsidRPr="006D17F7">
        <w:rPr>
          <w:sz w:val="24"/>
          <w:szCs w:val="24"/>
        </w:rPr>
        <w:t xml:space="preserve"> </w:t>
      </w:r>
      <w:r w:rsidR="00F939F2" w:rsidRPr="006D17F7">
        <w:rPr>
          <w:color w:val="FF0000"/>
          <w:sz w:val="24"/>
          <w:szCs w:val="24"/>
        </w:rPr>
        <w:t>IF APPLICABLE:</w:t>
      </w:r>
      <w:r w:rsidR="00F939F2" w:rsidRPr="006D17F7">
        <w:rPr>
          <w:sz w:val="24"/>
          <w:szCs w:val="24"/>
        </w:rPr>
        <w:t xml:space="preserve">  </w:t>
      </w:r>
      <w:r w:rsidR="00F939F2" w:rsidRPr="006D17F7">
        <w:rPr>
          <w:color w:val="FF0000"/>
          <w:sz w:val="24"/>
          <w:szCs w:val="24"/>
        </w:rPr>
        <w:t xml:space="preserve">State if day of meet entries will be allowed.  Some meets allow people already entered in the meet and not in the maximum number of events to deck enter events, some meets limit day of meet entries to open lanes only (no new heats are created).  Some </w:t>
      </w:r>
      <w:proofErr w:type="gramStart"/>
      <w:r w:rsidR="00F939F2" w:rsidRPr="006D17F7">
        <w:rPr>
          <w:color w:val="FF0000"/>
          <w:sz w:val="24"/>
          <w:szCs w:val="24"/>
        </w:rPr>
        <w:t>meets</w:t>
      </w:r>
      <w:proofErr w:type="gramEnd"/>
      <w:r w:rsidR="00F939F2" w:rsidRPr="006D17F7">
        <w:rPr>
          <w:color w:val="FF0000"/>
          <w:sz w:val="24"/>
          <w:szCs w:val="24"/>
        </w:rPr>
        <w:t xml:space="preserve"> allow people who didn’t pre-enter the meet to enter on the day of the meet with proof of USMS membership.  </w:t>
      </w:r>
    </w:p>
    <w:p w14:paraId="033A452B" w14:textId="1CBF598F" w:rsidR="00CE41BC" w:rsidRPr="006D17F7" w:rsidRDefault="00CE41BC" w:rsidP="00043A55">
      <w:pPr>
        <w:rPr>
          <w:b/>
          <w:bCs/>
          <w:sz w:val="24"/>
          <w:szCs w:val="24"/>
        </w:rPr>
      </w:pPr>
      <w:r w:rsidRPr="006D17F7">
        <w:rPr>
          <w:b/>
          <w:bCs/>
          <w:sz w:val="24"/>
          <w:szCs w:val="24"/>
          <w:highlight w:val="cyan"/>
        </w:rPr>
        <w:t>MAILED ENTRIES</w:t>
      </w:r>
      <w:r w:rsidR="00CD35D4" w:rsidRPr="006D17F7">
        <w:rPr>
          <w:b/>
          <w:bCs/>
          <w:sz w:val="24"/>
          <w:szCs w:val="24"/>
          <w:highlight w:val="cyan"/>
        </w:rPr>
        <w:t>:</w:t>
      </w:r>
      <w:r w:rsidR="00F939F2" w:rsidRPr="006D17F7">
        <w:rPr>
          <w:b/>
          <w:bCs/>
          <w:sz w:val="24"/>
          <w:szCs w:val="24"/>
        </w:rPr>
        <w:t xml:space="preserve"> </w:t>
      </w:r>
      <w:r w:rsidRPr="006D17F7">
        <w:rPr>
          <w:color w:val="FF0000"/>
          <w:sz w:val="24"/>
          <w:szCs w:val="24"/>
        </w:rPr>
        <w:t>IF APPLICABLE</w:t>
      </w:r>
      <w:r w:rsidR="00F939F2" w:rsidRPr="006D17F7">
        <w:rPr>
          <w:color w:val="FF0000"/>
          <w:sz w:val="24"/>
          <w:szCs w:val="24"/>
        </w:rPr>
        <w:t xml:space="preserve">:  Include information on how to mail entry via USPS if available for this competition.  This is also known as a paper entry.  </w:t>
      </w:r>
      <w:r w:rsidR="00F939F2" w:rsidRPr="00F850C2">
        <w:rPr>
          <w:b/>
          <w:bCs/>
          <w:highlight w:val="yellow"/>
        </w:rPr>
        <w:t xml:space="preserve">Paper entries MUST INCLUDE a signed </w:t>
      </w:r>
      <w:hyperlink r:id="rId13" w:history="1">
        <w:r w:rsidR="00F939F2" w:rsidRPr="00F850C2">
          <w:rPr>
            <w:rStyle w:val="Hyperlink"/>
            <w:b/>
            <w:bCs/>
            <w:highlight w:val="yellow"/>
          </w:rPr>
          <w:t>USMS Waiver Liability Form</w:t>
        </w:r>
      </w:hyperlink>
      <w:r w:rsidR="00F939F2" w:rsidRPr="00F850C2">
        <w:rPr>
          <w:b/>
          <w:bCs/>
          <w:highlight w:val="yellow"/>
        </w:rPr>
        <w:t>.</w:t>
      </w:r>
    </w:p>
    <w:p w14:paraId="315DB6B1" w14:textId="182AF359" w:rsidR="001C5501" w:rsidRPr="006D17F7" w:rsidRDefault="00A32405" w:rsidP="00043A55">
      <w:pPr>
        <w:rPr>
          <w:sz w:val="24"/>
          <w:szCs w:val="24"/>
        </w:rPr>
      </w:pPr>
      <w:r w:rsidRPr="006D17F7">
        <w:rPr>
          <w:b/>
          <w:bCs/>
          <w:sz w:val="24"/>
          <w:szCs w:val="24"/>
          <w:highlight w:val="yellow"/>
        </w:rPr>
        <w:lastRenderedPageBreak/>
        <w:t>PRELIMS/FINALS MEET</w:t>
      </w:r>
      <w:r w:rsidR="001C5501" w:rsidRPr="006D17F7">
        <w:rPr>
          <w:b/>
          <w:bCs/>
          <w:sz w:val="24"/>
          <w:szCs w:val="24"/>
          <w:highlight w:val="yellow"/>
        </w:rPr>
        <w:t>:</w:t>
      </w:r>
      <w:r w:rsidR="00A308B2" w:rsidRPr="006D17F7">
        <w:rPr>
          <w:b/>
          <w:bCs/>
          <w:sz w:val="24"/>
          <w:szCs w:val="24"/>
          <w:highlight w:val="yellow"/>
        </w:rPr>
        <w:t xml:space="preserve"> SCY only</w:t>
      </w:r>
      <w:r w:rsidR="0073280D" w:rsidRPr="006D17F7">
        <w:rPr>
          <w:b/>
          <w:bCs/>
          <w:sz w:val="24"/>
          <w:szCs w:val="24"/>
          <w:highlight w:val="yellow"/>
        </w:rPr>
        <w:t xml:space="preserve"> </w:t>
      </w:r>
      <w:r w:rsidR="0073280D" w:rsidRPr="006D17F7">
        <w:rPr>
          <w:color w:val="FF0000"/>
          <w:sz w:val="24"/>
          <w:szCs w:val="24"/>
        </w:rPr>
        <w:t>(IF APPLICABLE</w:t>
      </w:r>
      <w:r w:rsidR="00C80FD8" w:rsidRPr="006D17F7">
        <w:rPr>
          <w:color w:val="FF0000"/>
          <w:sz w:val="24"/>
          <w:szCs w:val="24"/>
        </w:rPr>
        <w:t xml:space="preserve"> - </w:t>
      </w:r>
      <w:r w:rsidR="00CD35D4" w:rsidRPr="006D17F7">
        <w:rPr>
          <w:color w:val="FF0000"/>
          <w:sz w:val="24"/>
          <w:szCs w:val="24"/>
        </w:rPr>
        <w:t>Prelim-Final meets are rare in USMS)</w:t>
      </w:r>
      <w:r w:rsidR="00204404" w:rsidRPr="006D17F7">
        <w:rPr>
          <w:color w:val="FF0000"/>
          <w:sz w:val="24"/>
          <w:szCs w:val="24"/>
        </w:rPr>
        <w:t xml:space="preserve"> – Describe rules for Prelims and Finals</w:t>
      </w:r>
      <w:r w:rsidR="00C80FD8" w:rsidRPr="006D17F7">
        <w:rPr>
          <w:color w:val="FF0000"/>
          <w:sz w:val="24"/>
          <w:szCs w:val="24"/>
        </w:rPr>
        <w:t xml:space="preserve">.  </w:t>
      </w:r>
      <w:r w:rsidR="002E2E49" w:rsidRPr="006D17F7">
        <w:rPr>
          <w:color w:val="FF0000"/>
          <w:sz w:val="24"/>
          <w:szCs w:val="24"/>
        </w:rPr>
        <w:t xml:space="preserve">Prelims/Finals meets are not </w:t>
      </w:r>
      <w:r w:rsidR="00C80FD8" w:rsidRPr="006D17F7">
        <w:rPr>
          <w:color w:val="FF0000"/>
          <w:sz w:val="24"/>
          <w:szCs w:val="24"/>
        </w:rPr>
        <w:t>allowed in SCM or LCM.</w:t>
      </w:r>
    </w:p>
    <w:p w14:paraId="0B8B0652" w14:textId="494DE7BF" w:rsidR="00CE41BC" w:rsidRPr="006D17F7" w:rsidRDefault="00CE41BC" w:rsidP="00043A55">
      <w:pPr>
        <w:rPr>
          <w:sz w:val="24"/>
          <w:szCs w:val="24"/>
        </w:rPr>
      </w:pPr>
      <w:r w:rsidRPr="006D17F7">
        <w:rPr>
          <w:b/>
          <w:bCs/>
          <w:sz w:val="24"/>
          <w:szCs w:val="24"/>
          <w:highlight w:val="yellow"/>
        </w:rPr>
        <w:t>ORDER OF EVENTS</w:t>
      </w:r>
      <w:r w:rsidR="00682B40" w:rsidRPr="006D17F7">
        <w:rPr>
          <w:b/>
          <w:bCs/>
          <w:sz w:val="24"/>
          <w:szCs w:val="24"/>
        </w:rPr>
        <w:t xml:space="preserve"> </w:t>
      </w:r>
      <w:r w:rsidR="002E2E49" w:rsidRPr="006D17F7">
        <w:rPr>
          <w:color w:val="FF0000"/>
          <w:sz w:val="24"/>
          <w:szCs w:val="24"/>
        </w:rPr>
        <w:t xml:space="preserve">Enter the Order of Events.  </w:t>
      </w:r>
      <w:r w:rsidR="00F07CE2" w:rsidRPr="006D17F7">
        <w:rPr>
          <w:color w:val="FF0000"/>
          <w:sz w:val="24"/>
          <w:szCs w:val="24"/>
        </w:rPr>
        <w:t xml:space="preserve">List the order of events and format (any events labeled “choice” or “open” or labeled other than in 102.5.2 are not eligible for USMS official purposes) (102.5.1-.2, 102.5.5, 102.5.7, Guide to Local Operations, Sanction/Recognition: Meet Procedures). </w:t>
      </w:r>
      <w:r w:rsidR="002E2E49" w:rsidRPr="006D17F7">
        <w:rPr>
          <w:color w:val="FF0000"/>
          <w:sz w:val="24"/>
          <w:szCs w:val="24"/>
        </w:rPr>
        <w:t xml:space="preserve">  Tip for Word power users:</w:t>
      </w:r>
      <w:r w:rsidR="002E2E49" w:rsidRPr="006D17F7">
        <w:rPr>
          <w:b/>
          <w:bCs/>
          <w:color w:val="FF0000"/>
          <w:sz w:val="24"/>
          <w:szCs w:val="24"/>
        </w:rPr>
        <w:t xml:space="preserve"> </w:t>
      </w:r>
      <w:r w:rsidR="002E2E49" w:rsidRPr="006D17F7">
        <w:rPr>
          <w:color w:val="FF0000"/>
          <w:sz w:val="24"/>
          <w:szCs w:val="24"/>
        </w:rPr>
        <w:t>Paste Order of Events as a picture from Excel, Word, or similar for best results when inserting in this document.  You can also create a table, but sometimes that causes unpredictable formatting behavior).</w:t>
      </w:r>
    </w:p>
    <w:p w14:paraId="7D16E774" w14:textId="6B6ADA92" w:rsidR="00CE41BC" w:rsidRPr="006D17F7" w:rsidRDefault="00CE41BC" w:rsidP="00043A55">
      <w:pPr>
        <w:rPr>
          <w:i/>
          <w:iCs/>
          <w:sz w:val="24"/>
          <w:szCs w:val="24"/>
        </w:rPr>
      </w:pPr>
      <w:bookmarkStart w:id="6" w:name="_Hlk140009695"/>
      <w:bookmarkEnd w:id="5"/>
      <w:r w:rsidRPr="006D17F7">
        <w:rPr>
          <w:b/>
          <w:bCs/>
          <w:sz w:val="24"/>
          <w:szCs w:val="24"/>
          <w:highlight w:val="yellow"/>
        </w:rPr>
        <w:t xml:space="preserve">SEEDING </w:t>
      </w:r>
      <w:r w:rsidR="0073280D" w:rsidRPr="006D17F7">
        <w:rPr>
          <w:b/>
          <w:bCs/>
          <w:sz w:val="24"/>
          <w:szCs w:val="24"/>
          <w:highlight w:val="yellow"/>
        </w:rPr>
        <w:t>METHOD</w:t>
      </w:r>
      <w:r w:rsidR="00505188" w:rsidRPr="006D17F7">
        <w:rPr>
          <w:b/>
          <w:bCs/>
          <w:sz w:val="24"/>
          <w:szCs w:val="24"/>
        </w:rPr>
        <w:t xml:space="preserve"> </w:t>
      </w:r>
      <w:r w:rsidR="00F07CE2" w:rsidRPr="006D17F7">
        <w:rPr>
          <w:color w:val="FF0000"/>
          <w:sz w:val="24"/>
          <w:szCs w:val="24"/>
        </w:rPr>
        <w:t>Slow to fast by time (w/o regard to age or gender) is most common for non-national championship USMS meets.  Another possibility is by age-group and/or gender and then time.  Note if a different seeding method is used for some events – i.e., distance.  102.10.1D</w:t>
      </w:r>
    </w:p>
    <w:p w14:paraId="24977FA1" w14:textId="2691A44F" w:rsidR="00023F98" w:rsidRPr="006D17F7" w:rsidRDefault="00023F98" w:rsidP="00043A55">
      <w:pPr>
        <w:rPr>
          <w:sz w:val="24"/>
          <w:szCs w:val="24"/>
        </w:rPr>
      </w:pPr>
      <w:r w:rsidRPr="006D17F7">
        <w:rPr>
          <w:b/>
          <w:bCs/>
          <w:sz w:val="24"/>
          <w:szCs w:val="24"/>
          <w:highlight w:val="cyan"/>
        </w:rPr>
        <w:t>LOCATION OF HEAT SHEETS</w:t>
      </w:r>
      <w:r w:rsidRPr="006D17F7">
        <w:rPr>
          <w:b/>
          <w:bCs/>
          <w:sz w:val="24"/>
          <w:szCs w:val="24"/>
        </w:rPr>
        <w:t xml:space="preserve"> </w:t>
      </w:r>
      <w:r w:rsidRPr="006D17F7">
        <w:rPr>
          <w:color w:val="FF0000"/>
          <w:sz w:val="24"/>
          <w:szCs w:val="24"/>
        </w:rPr>
        <w:t xml:space="preserve">– </w:t>
      </w:r>
      <w:r w:rsidR="00C20542" w:rsidRPr="006D17F7">
        <w:rPr>
          <w:color w:val="FF0000"/>
          <w:sz w:val="24"/>
          <w:szCs w:val="24"/>
        </w:rPr>
        <w:t xml:space="preserve">If known, </w:t>
      </w:r>
      <w:r w:rsidRPr="006D17F7">
        <w:rPr>
          <w:color w:val="FF0000"/>
          <w:sz w:val="24"/>
          <w:szCs w:val="24"/>
        </w:rPr>
        <w:t xml:space="preserve">physical and/or virtual </w:t>
      </w:r>
      <w:r w:rsidR="00C20542" w:rsidRPr="006D17F7">
        <w:rPr>
          <w:color w:val="FF0000"/>
          <w:sz w:val="24"/>
          <w:szCs w:val="24"/>
        </w:rPr>
        <w:t xml:space="preserve">location of heat sheets </w:t>
      </w:r>
      <w:r w:rsidRPr="006D17F7">
        <w:rPr>
          <w:color w:val="FF0000"/>
          <w:sz w:val="24"/>
          <w:szCs w:val="24"/>
        </w:rPr>
        <w:t>before and during meet</w:t>
      </w:r>
    </w:p>
    <w:p w14:paraId="1DC4DE79" w14:textId="63D5D290" w:rsidR="00023F98" w:rsidRPr="006D17F7" w:rsidRDefault="00023F98" w:rsidP="00043A55">
      <w:pPr>
        <w:rPr>
          <w:sz w:val="24"/>
          <w:szCs w:val="24"/>
        </w:rPr>
      </w:pPr>
      <w:r w:rsidRPr="006D17F7">
        <w:rPr>
          <w:b/>
          <w:bCs/>
          <w:sz w:val="24"/>
          <w:szCs w:val="24"/>
          <w:highlight w:val="cyan"/>
        </w:rPr>
        <w:t>LOCATION OF RESULTS</w:t>
      </w:r>
      <w:r w:rsidRPr="006D17F7">
        <w:rPr>
          <w:b/>
          <w:bCs/>
          <w:sz w:val="24"/>
          <w:szCs w:val="24"/>
        </w:rPr>
        <w:t xml:space="preserve"> </w:t>
      </w:r>
      <w:r w:rsidRPr="006D17F7">
        <w:rPr>
          <w:color w:val="FF0000"/>
          <w:sz w:val="24"/>
          <w:szCs w:val="24"/>
        </w:rPr>
        <w:t xml:space="preserve">– </w:t>
      </w:r>
      <w:r w:rsidR="00C20542" w:rsidRPr="006D17F7">
        <w:rPr>
          <w:color w:val="FF0000"/>
          <w:sz w:val="24"/>
          <w:szCs w:val="24"/>
        </w:rPr>
        <w:t xml:space="preserve">If known, </w:t>
      </w:r>
      <w:r w:rsidRPr="006D17F7">
        <w:rPr>
          <w:color w:val="FF0000"/>
          <w:sz w:val="24"/>
          <w:szCs w:val="24"/>
        </w:rPr>
        <w:t xml:space="preserve">physical and/or virtual </w:t>
      </w:r>
      <w:r w:rsidR="00C20542" w:rsidRPr="006D17F7">
        <w:rPr>
          <w:color w:val="FF0000"/>
          <w:sz w:val="24"/>
          <w:szCs w:val="24"/>
        </w:rPr>
        <w:t xml:space="preserve">location of results </w:t>
      </w:r>
      <w:r w:rsidRPr="006D17F7">
        <w:rPr>
          <w:color w:val="FF0000"/>
          <w:sz w:val="24"/>
          <w:szCs w:val="24"/>
        </w:rPr>
        <w:t>during and after meet</w:t>
      </w:r>
    </w:p>
    <w:p w14:paraId="21C938C1" w14:textId="00CE2C6D" w:rsidR="001C5501" w:rsidRPr="006D17F7" w:rsidRDefault="001C5501" w:rsidP="00043A55">
      <w:pPr>
        <w:rPr>
          <w:sz w:val="24"/>
          <w:szCs w:val="24"/>
        </w:rPr>
      </w:pPr>
      <w:r w:rsidRPr="006D17F7">
        <w:rPr>
          <w:b/>
          <w:bCs/>
          <w:sz w:val="24"/>
          <w:szCs w:val="24"/>
          <w:highlight w:val="yellow"/>
        </w:rPr>
        <w:t>TIME TRIALS:</w:t>
      </w:r>
      <w:r w:rsidR="00CD35D4" w:rsidRPr="006D17F7">
        <w:rPr>
          <w:b/>
          <w:bCs/>
          <w:sz w:val="24"/>
          <w:szCs w:val="24"/>
        </w:rPr>
        <w:t xml:space="preserve"> </w:t>
      </w:r>
      <w:r w:rsidR="00C80FD8" w:rsidRPr="006D17F7">
        <w:rPr>
          <w:b/>
          <w:bCs/>
          <w:color w:val="FF0000"/>
          <w:sz w:val="24"/>
          <w:szCs w:val="24"/>
        </w:rPr>
        <w:t>(</w:t>
      </w:r>
      <w:r w:rsidR="00C80FD8" w:rsidRPr="006D17F7">
        <w:rPr>
          <w:color w:val="FF0000"/>
          <w:sz w:val="24"/>
          <w:szCs w:val="24"/>
        </w:rPr>
        <w:t>IF APPLICABLE) L</w:t>
      </w:r>
      <w:r w:rsidR="00A308B2" w:rsidRPr="006D17F7">
        <w:rPr>
          <w:color w:val="FF0000"/>
          <w:sz w:val="24"/>
          <w:szCs w:val="24"/>
        </w:rPr>
        <w:t>ist of events and format – SCY only</w:t>
      </w:r>
      <w:r w:rsidR="00C80FD8" w:rsidRPr="006D17F7">
        <w:rPr>
          <w:color w:val="FF0000"/>
          <w:sz w:val="24"/>
          <w:szCs w:val="24"/>
        </w:rPr>
        <w:t>, not allowed in SCM or LCM</w:t>
      </w:r>
      <w:r w:rsidR="00F07CE2" w:rsidRPr="006D17F7">
        <w:rPr>
          <w:color w:val="FF0000"/>
          <w:sz w:val="24"/>
          <w:szCs w:val="24"/>
        </w:rPr>
        <w:t xml:space="preserve"> 102.5.6</w:t>
      </w:r>
    </w:p>
    <w:p w14:paraId="7757AC01" w14:textId="6DCF39FE" w:rsidR="00CE41BC" w:rsidRPr="006D17F7" w:rsidRDefault="00ED7C45" w:rsidP="00043A55">
      <w:pPr>
        <w:rPr>
          <w:sz w:val="24"/>
          <w:szCs w:val="24"/>
        </w:rPr>
      </w:pPr>
      <w:r w:rsidRPr="006D17F7">
        <w:rPr>
          <w:b/>
          <w:bCs/>
          <w:sz w:val="24"/>
          <w:szCs w:val="24"/>
          <w:highlight w:val="yellow"/>
        </w:rPr>
        <w:t xml:space="preserve">POSITIVE </w:t>
      </w:r>
      <w:r w:rsidR="00CE41BC" w:rsidRPr="006D17F7">
        <w:rPr>
          <w:b/>
          <w:bCs/>
          <w:sz w:val="24"/>
          <w:szCs w:val="24"/>
          <w:highlight w:val="yellow"/>
        </w:rPr>
        <w:t>CHECK-IN AND SCRATCH INFO FOR INDIV AND RELAY</w:t>
      </w:r>
      <w:r w:rsidR="00DA3F25" w:rsidRPr="006D17F7">
        <w:rPr>
          <w:b/>
          <w:bCs/>
          <w:sz w:val="24"/>
          <w:szCs w:val="24"/>
          <w:highlight w:val="yellow"/>
        </w:rPr>
        <w:t xml:space="preserve"> EVENTS</w:t>
      </w:r>
      <w:r w:rsidR="007F670C" w:rsidRPr="006D17F7">
        <w:rPr>
          <w:b/>
          <w:bCs/>
          <w:sz w:val="24"/>
          <w:szCs w:val="24"/>
        </w:rPr>
        <w:t xml:space="preserve"> </w:t>
      </w:r>
      <w:r w:rsidR="00F07CE2" w:rsidRPr="006D17F7">
        <w:rPr>
          <w:color w:val="FF0000"/>
          <w:sz w:val="24"/>
          <w:szCs w:val="24"/>
        </w:rPr>
        <w:t>list which events require positive check-in and the deadline for each.  Deadline can be a specific time or relative, as in “at the end of Event #6” (102.8)</w:t>
      </w:r>
    </w:p>
    <w:p w14:paraId="4E87B42D" w14:textId="77777777" w:rsidR="00F07CE2" w:rsidRPr="006D17F7" w:rsidRDefault="00C20542" w:rsidP="00043A55">
      <w:pPr>
        <w:rPr>
          <w:sz w:val="24"/>
          <w:szCs w:val="24"/>
        </w:rPr>
      </w:pPr>
      <w:r w:rsidRPr="006D17F7">
        <w:rPr>
          <w:b/>
          <w:bCs/>
          <w:sz w:val="24"/>
          <w:szCs w:val="24"/>
          <w:highlight w:val="cyan"/>
        </w:rPr>
        <w:t>SCORING SYSTEM</w:t>
      </w:r>
      <w:r w:rsidR="00F07CE2" w:rsidRPr="006D17F7">
        <w:rPr>
          <w:b/>
          <w:bCs/>
          <w:sz w:val="24"/>
          <w:szCs w:val="24"/>
          <w:highlight w:val="cyan"/>
        </w:rPr>
        <w:t xml:space="preserve"> </w:t>
      </w:r>
      <w:r w:rsidR="00F07CE2" w:rsidRPr="006D17F7">
        <w:rPr>
          <w:color w:val="FF0000"/>
          <w:sz w:val="24"/>
          <w:szCs w:val="24"/>
        </w:rPr>
        <w:t>- If applicable, a description of the scoring system 103.19.1 – 103.19.3, 103.20</w:t>
      </w:r>
    </w:p>
    <w:p w14:paraId="26A735BD" w14:textId="77777777" w:rsidR="00F07CE2" w:rsidRPr="006D17F7" w:rsidRDefault="00C20542" w:rsidP="00043A55">
      <w:pPr>
        <w:rPr>
          <w:b/>
          <w:bCs/>
          <w:sz w:val="24"/>
          <w:szCs w:val="24"/>
          <w:highlight w:val="cyan"/>
        </w:rPr>
      </w:pPr>
      <w:r w:rsidRPr="006D17F7">
        <w:rPr>
          <w:b/>
          <w:bCs/>
          <w:sz w:val="24"/>
          <w:szCs w:val="24"/>
          <w:highlight w:val="cyan"/>
        </w:rPr>
        <w:t>AWARDS</w:t>
      </w:r>
      <w:r w:rsidR="00F07CE2" w:rsidRPr="006D17F7">
        <w:rPr>
          <w:b/>
          <w:bCs/>
          <w:sz w:val="24"/>
          <w:szCs w:val="24"/>
        </w:rPr>
        <w:t xml:space="preserve"> </w:t>
      </w:r>
      <w:r w:rsidR="00F07CE2" w:rsidRPr="006D17F7">
        <w:rPr>
          <w:b/>
          <w:bCs/>
          <w:color w:val="FF0000"/>
          <w:sz w:val="24"/>
          <w:szCs w:val="24"/>
        </w:rPr>
        <w:t xml:space="preserve">- </w:t>
      </w:r>
      <w:r w:rsidR="00F07CE2" w:rsidRPr="006D17F7">
        <w:rPr>
          <w:color w:val="FF0000"/>
          <w:sz w:val="24"/>
          <w:szCs w:val="24"/>
        </w:rPr>
        <w:t>If applicable, a description of any awards</w:t>
      </w:r>
    </w:p>
    <w:p w14:paraId="2F6B3F99" w14:textId="136A2ACA" w:rsidR="00CE41BC" w:rsidRPr="006D17F7" w:rsidRDefault="00CE41BC" w:rsidP="00043A55">
      <w:pPr>
        <w:rPr>
          <w:sz w:val="24"/>
          <w:szCs w:val="24"/>
        </w:rPr>
      </w:pPr>
      <w:r w:rsidRPr="006D17F7">
        <w:rPr>
          <w:b/>
          <w:bCs/>
          <w:sz w:val="24"/>
          <w:szCs w:val="24"/>
          <w:highlight w:val="yellow"/>
        </w:rPr>
        <w:t>2 TO A LANE CRITERIA</w:t>
      </w:r>
      <w:r w:rsidR="00204404" w:rsidRPr="006D17F7">
        <w:rPr>
          <w:b/>
          <w:bCs/>
          <w:sz w:val="24"/>
          <w:szCs w:val="24"/>
        </w:rPr>
        <w:t xml:space="preserve"> </w:t>
      </w:r>
      <w:r w:rsidR="00204404" w:rsidRPr="006D17F7">
        <w:rPr>
          <w:color w:val="FF0000"/>
          <w:sz w:val="24"/>
          <w:szCs w:val="24"/>
        </w:rPr>
        <w:t>(IF APPLICABLE)</w:t>
      </w:r>
      <w:r w:rsidR="00F07CE2" w:rsidRPr="006D17F7">
        <w:rPr>
          <w:color w:val="FF0000"/>
          <w:sz w:val="24"/>
          <w:szCs w:val="24"/>
        </w:rPr>
        <w:t xml:space="preserve"> if used, the criteria under which freestyle events over 200 meters will be swum 2 to a lane 102.10.4A(1)(a)</w:t>
      </w:r>
    </w:p>
    <w:p w14:paraId="04D37DD4" w14:textId="77777777" w:rsidR="00C20542" w:rsidRPr="006D17F7" w:rsidRDefault="00C20542" w:rsidP="00043A55">
      <w:pPr>
        <w:rPr>
          <w:sz w:val="24"/>
          <w:szCs w:val="24"/>
        </w:rPr>
      </w:pPr>
      <w:r w:rsidRPr="006D17F7">
        <w:rPr>
          <w:b/>
          <w:bCs/>
          <w:sz w:val="24"/>
          <w:szCs w:val="24"/>
          <w:highlight w:val="cyan"/>
        </w:rPr>
        <w:t>CONCESSIONS INFO</w:t>
      </w:r>
      <w:r w:rsidRPr="006D17F7">
        <w:rPr>
          <w:b/>
          <w:bCs/>
          <w:sz w:val="24"/>
          <w:szCs w:val="24"/>
        </w:rPr>
        <w:t xml:space="preserve"> </w:t>
      </w:r>
      <w:r w:rsidRPr="006D17F7">
        <w:rPr>
          <w:color w:val="FF0000"/>
          <w:sz w:val="24"/>
          <w:szCs w:val="24"/>
        </w:rPr>
        <w:t>(IF APPLICABLE)</w:t>
      </w:r>
    </w:p>
    <w:p w14:paraId="129FA769" w14:textId="0F7507FE" w:rsidR="00CE41BC" w:rsidRPr="006D17F7" w:rsidRDefault="00CE41BC" w:rsidP="00043A55">
      <w:pPr>
        <w:rPr>
          <w:sz w:val="24"/>
          <w:szCs w:val="24"/>
        </w:rPr>
      </w:pPr>
      <w:r w:rsidRPr="006D17F7">
        <w:rPr>
          <w:b/>
          <w:bCs/>
          <w:sz w:val="24"/>
          <w:szCs w:val="24"/>
          <w:highlight w:val="cyan"/>
        </w:rPr>
        <w:t>RESTRICTIONS ON CAMERAS AND VIDEO</w:t>
      </w:r>
      <w:r w:rsidR="00F07CE2" w:rsidRPr="006D17F7">
        <w:rPr>
          <w:b/>
          <w:bCs/>
          <w:sz w:val="24"/>
          <w:szCs w:val="24"/>
        </w:rPr>
        <w:t xml:space="preserve"> </w:t>
      </w:r>
      <w:r w:rsidR="00F07CE2" w:rsidRPr="006D17F7">
        <w:rPr>
          <w:color w:val="FF0000"/>
          <w:sz w:val="24"/>
          <w:szCs w:val="24"/>
        </w:rPr>
        <w:t>(IF APPLICABLE) If applicable, any facility or LMSC restrictions on the use of cameras, video equipment and drones 102.16</w:t>
      </w:r>
    </w:p>
    <w:p w14:paraId="6C6EF9CB" w14:textId="3808CC40" w:rsidR="00A308B2" w:rsidRPr="006D17F7" w:rsidRDefault="00A308B2" w:rsidP="00043A55">
      <w:pPr>
        <w:rPr>
          <w:sz w:val="24"/>
          <w:szCs w:val="24"/>
        </w:rPr>
      </w:pPr>
      <w:bookmarkStart w:id="7" w:name="_Hlk139986649"/>
      <w:r w:rsidRPr="006D17F7">
        <w:rPr>
          <w:b/>
          <w:bCs/>
          <w:sz w:val="24"/>
          <w:szCs w:val="24"/>
          <w:highlight w:val="yellow"/>
        </w:rPr>
        <w:t>LMSC OR FACILITY RESTRICTIONS</w:t>
      </w:r>
      <w:r w:rsidR="0040517F" w:rsidRPr="006D17F7">
        <w:rPr>
          <w:b/>
          <w:bCs/>
          <w:sz w:val="24"/>
          <w:szCs w:val="24"/>
          <w:highlight w:val="yellow"/>
        </w:rPr>
        <w:t xml:space="preserve"> ON CAMERAS AND VIDEO</w:t>
      </w:r>
      <w:r w:rsidRPr="006D17F7">
        <w:rPr>
          <w:b/>
          <w:bCs/>
          <w:sz w:val="24"/>
          <w:szCs w:val="24"/>
          <w:highlight w:val="yellow"/>
        </w:rPr>
        <w:t xml:space="preserve"> </w:t>
      </w:r>
      <w:r w:rsidRPr="006D17F7">
        <w:rPr>
          <w:color w:val="FF0000"/>
          <w:sz w:val="24"/>
          <w:szCs w:val="24"/>
        </w:rPr>
        <w:t>(</w:t>
      </w:r>
      <w:r w:rsidR="00C04C44" w:rsidRPr="006D17F7">
        <w:rPr>
          <w:color w:val="FF0000"/>
          <w:sz w:val="24"/>
          <w:szCs w:val="24"/>
        </w:rPr>
        <w:t xml:space="preserve">REQUIRED </w:t>
      </w:r>
      <w:r w:rsidRPr="006D17F7">
        <w:rPr>
          <w:color w:val="FF0000"/>
          <w:sz w:val="24"/>
          <w:szCs w:val="24"/>
        </w:rPr>
        <w:t>IF APPLICABLE)</w:t>
      </w:r>
      <w:r w:rsidR="00F07CE2" w:rsidRPr="006D17F7">
        <w:rPr>
          <w:color w:val="FF0000"/>
          <w:sz w:val="24"/>
          <w:szCs w:val="24"/>
        </w:rPr>
        <w:t xml:space="preserve"> the sanctioning LMSC or the meet host may also impose further restrictions </w:t>
      </w:r>
      <w:r w:rsidR="0040517F" w:rsidRPr="006D17F7">
        <w:rPr>
          <w:color w:val="FF0000"/>
          <w:sz w:val="24"/>
          <w:szCs w:val="24"/>
        </w:rPr>
        <w:t xml:space="preserve">(beyond 102.16) </w:t>
      </w:r>
      <w:r w:rsidR="00F07CE2" w:rsidRPr="006D17F7">
        <w:rPr>
          <w:color w:val="FF0000"/>
          <w:sz w:val="24"/>
          <w:szCs w:val="24"/>
        </w:rPr>
        <w:t>and shall include such information in the meet announcement 102.16.3</w:t>
      </w:r>
    </w:p>
    <w:bookmarkEnd w:id="6"/>
    <w:bookmarkEnd w:id="7"/>
    <w:p w14:paraId="4B8FDFFB" w14:textId="77777777" w:rsidR="00F07CE2" w:rsidRPr="006D17F7" w:rsidRDefault="00C20542" w:rsidP="00043A55">
      <w:pPr>
        <w:rPr>
          <w:sz w:val="24"/>
          <w:szCs w:val="24"/>
        </w:rPr>
      </w:pPr>
      <w:r w:rsidRPr="006D17F7">
        <w:rPr>
          <w:b/>
          <w:bCs/>
          <w:sz w:val="24"/>
          <w:szCs w:val="24"/>
          <w:highlight w:val="cyan"/>
        </w:rPr>
        <w:t>PARKING, SOCIAL EVENTS, LODGING AS NEEDED</w:t>
      </w:r>
      <w:r w:rsidR="00F07CE2" w:rsidRPr="006D17F7">
        <w:rPr>
          <w:b/>
          <w:bCs/>
          <w:sz w:val="24"/>
          <w:szCs w:val="24"/>
        </w:rPr>
        <w:t xml:space="preserve"> </w:t>
      </w:r>
      <w:r w:rsidR="00F07CE2" w:rsidRPr="006D17F7">
        <w:rPr>
          <w:b/>
          <w:bCs/>
          <w:color w:val="FF0000"/>
          <w:sz w:val="24"/>
          <w:szCs w:val="24"/>
        </w:rPr>
        <w:t xml:space="preserve">- </w:t>
      </w:r>
      <w:r w:rsidR="00F07CE2" w:rsidRPr="006D17F7">
        <w:rPr>
          <w:color w:val="FF0000"/>
          <w:sz w:val="24"/>
          <w:szCs w:val="24"/>
        </w:rPr>
        <w:t>Add any other information useful to meet entrants.</w:t>
      </w:r>
    </w:p>
    <w:p w14:paraId="79C44516" w14:textId="77777777" w:rsidR="00F07CE2" w:rsidRPr="006D17F7" w:rsidRDefault="00F07CE2" w:rsidP="00043A55">
      <w:pPr>
        <w:rPr>
          <w:b/>
          <w:bCs/>
          <w:color w:val="FF0000"/>
          <w:sz w:val="24"/>
          <w:szCs w:val="24"/>
          <w:u w:val="single"/>
        </w:rPr>
      </w:pPr>
      <w:r w:rsidRPr="006D17F7">
        <w:rPr>
          <w:b/>
          <w:bCs/>
          <w:color w:val="FF0000"/>
          <w:sz w:val="24"/>
          <w:szCs w:val="24"/>
          <w:u w:val="single"/>
        </w:rPr>
        <w:t>OTHER POSSIBLE ADDITIONS:</w:t>
      </w:r>
    </w:p>
    <w:p w14:paraId="799B649C" w14:textId="77777777" w:rsidR="00F07CE2" w:rsidRPr="006D17F7" w:rsidRDefault="00F07CE2" w:rsidP="00043A55">
      <w:pPr>
        <w:rPr>
          <w:color w:val="FF0000"/>
          <w:sz w:val="24"/>
          <w:szCs w:val="24"/>
        </w:rPr>
      </w:pPr>
      <w:r w:rsidRPr="006D17F7">
        <w:rPr>
          <w:color w:val="FF0000"/>
          <w:sz w:val="24"/>
          <w:szCs w:val="24"/>
        </w:rPr>
        <w:t>Meet host logo</w:t>
      </w:r>
    </w:p>
    <w:p w14:paraId="596FAC2E" w14:textId="77777777" w:rsidR="00F07CE2" w:rsidRDefault="00F07CE2" w:rsidP="00043A55">
      <w:pPr>
        <w:rPr>
          <w:color w:val="FF0000"/>
          <w:sz w:val="24"/>
          <w:szCs w:val="24"/>
        </w:rPr>
      </w:pPr>
      <w:r w:rsidRPr="006D17F7">
        <w:rPr>
          <w:color w:val="FF0000"/>
          <w:sz w:val="24"/>
          <w:szCs w:val="24"/>
        </w:rPr>
        <w:t>LMSC logo</w:t>
      </w:r>
    </w:p>
    <w:p w14:paraId="368BC644" w14:textId="75AF9D1A" w:rsidR="00D16DA2" w:rsidRPr="006D17F7" w:rsidRDefault="00D16DA2" w:rsidP="00043A55">
      <w:pPr>
        <w:rPr>
          <w:color w:val="FF0000"/>
          <w:sz w:val="24"/>
          <w:szCs w:val="24"/>
        </w:rPr>
      </w:pPr>
      <w:hyperlink r:id="rId14" w:history="1">
        <w:r w:rsidRPr="00D16DA2">
          <w:rPr>
            <w:rStyle w:val="Hyperlink"/>
            <w:sz w:val="24"/>
            <w:szCs w:val="24"/>
          </w:rPr>
          <w:t>U.S. Masters Swimming Brand Logo Style Guide</w:t>
        </w:r>
      </w:hyperlink>
    </w:p>
    <w:p w14:paraId="3B3F3F93" w14:textId="77777777" w:rsidR="006D082E" w:rsidRPr="000D1CA1" w:rsidRDefault="006D082E" w:rsidP="00141EB4">
      <w:pPr>
        <w:rPr>
          <w:rFonts w:ascii="Aptos Narrow" w:hAnsi="Aptos Narrow"/>
        </w:rPr>
      </w:pPr>
    </w:p>
    <w:sectPr w:rsidR="006D082E" w:rsidRPr="000D1CA1" w:rsidSect="000D1CA1">
      <w:footerReference w:type="default" r:id="rId15"/>
      <w:pgSz w:w="12240" w:h="15840"/>
      <w:pgMar w:top="720" w:right="576" w:bottom="720" w:left="576"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6286C" w14:textId="77777777" w:rsidR="00A20E12" w:rsidRDefault="00A20E12" w:rsidP="00C04C44">
      <w:pPr>
        <w:spacing w:after="0" w:line="240" w:lineRule="auto"/>
      </w:pPr>
      <w:r>
        <w:separator/>
      </w:r>
    </w:p>
  </w:endnote>
  <w:endnote w:type="continuationSeparator" w:id="0">
    <w:p w14:paraId="16CF5DBA" w14:textId="77777777" w:rsidR="00A20E12" w:rsidRDefault="00A20E12" w:rsidP="00C0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9D377" w14:textId="1498AE1F" w:rsidR="005D0FA3" w:rsidRDefault="002E2E49" w:rsidP="005D0FA3">
    <w:pPr>
      <w:pStyle w:val="Footer"/>
      <w:jc w:val="right"/>
    </w:pPr>
    <w:r>
      <w:t>06/08/2024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1F34E" w14:textId="77777777" w:rsidR="00A20E12" w:rsidRDefault="00A20E12" w:rsidP="00C04C44">
      <w:pPr>
        <w:spacing w:after="0" w:line="240" w:lineRule="auto"/>
      </w:pPr>
      <w:r>
        <w:separator/>
      </w:r>
    </w:p>
  </w:footnote>
  <w:footnote w:type="continuationSeparator" w:id="0">
    <w:p w14:paraId="4B6E3883" w14:textId="77777777" w:rsidR="00A20E12" w:rsidRDefault="00A20E12" w:rsidP="00C04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9554E"/>
    <w:multiLevelType w:val="hybridMultilevel"/>
    <w:tmpl w:val="D69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510BE7"/>
    <w:multiLevelType w:val="multilevel"/>
    <w:tmpl w:val="0409001D"/>
    <w:name w:val="Reg Outline2"/>
    <w:styleLink w:val="RegularOutline"/>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rPr>
        <w:rFonts w:ascii="Times New Roman" w:hAnsi="Times New Roman"/>
        <w:sz w:val="24"/>
      </w:r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943A76"/>
    <w:multiLevelType w:val="hybridMultilevel"/>
    <w:tmpl w:val="1D128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95F2E"/>
    <w:multiLevelType w:val="hybridMultilevel"/>
    <w:tmpl w:val="41B4F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17FE8"/>
    <w:multiLevelType w:val="hybridMultilevel"/>
    <w:tmpl w:val="6A98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057C7"/>
    <w:multiLevelType w:val="hybridMultilevel"/>
    <w:tmpl w:val="75E4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049F3"/>
    <w:multiLevelType w:val="hybridMultilevel"/>
    <w:tmpl w:val="58CE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94369"/>
    <w:multiLevelType w:val="hybridMultilevel"/>
    <w:tmpl w:val="B996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7E60B8"/>
    <w:multiLevelType w:val="multilevel"/>
    <w:tmpl w:val="A8C870FA"/>
    <w:styleLink w:val="AgendaStyle"/>
    <w:lvl w:ilvl="0">
      <w:start w:val="1"/>
      <w:numFmt w:val="upperLetter"/>
      <w:lvlText w:val="%1."/>
      <w:lvlJc w:val="left"/>
      <w:pPr>
        <w:ind w:left="630" w:hanging="360"/>
      </w:pPr>
      <w:rPr>
        <w:rFonts w:ascii="Arial" w:hAnsi="Arial"/>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463403"/>
    <w:multiLevelType w:val="hybridMultilevel"/>
    <w:tmpl w:val="FC5C1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E6608"/>
    <w:multiLevelType w:val="hybridMultilevel"/>
    <w:tmpl w:val="37064F2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7A125E8A"/>
    <w:multiLevelType w:val="hybridMultilevel"/>
    <w:tmpl w:val="9D8A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05C29"/>
    <w:multiLevelType w:val="hybridMultilevel"/>
    <w:tmpl w:val="CD2A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4247835">
    <w:abstractNumId w:val="1"/>
  </w:num>
  <w:num w:numId="2" w16cid:durableId="1573855379">
    <w:abstractNumId w:val="8"/>
  </w:num>
  <w:num w:numId="3" w16cid:durableId="998385217">
    <w:abstractNumId w:val="5"/>
  </w:num>
  <w:num w:numId="4" w16cid:durableId="1098789246">
    <w:abstractNumId w:val="10"/>
  </w:num>
  <w:num w:numId="5" w16cid:durableId="1957058367">
    <w:abstractNumId w:val="7"/>
  </w:num>
  <w:num w:numId="6" w16cid:durableId="1820153033">
    <w:abstractNumId w:val="12"/>
  </w:num>
  <w:num w:numId="7" w16cid:durableId="1982349022">
    <w:abstractNumId w:val="0"/>
  </w:num>
  <w:num w:numId="8" w16cid:durableId="381289411">
    <w:abstractNumId w:val="11"/>
  </w:num>
  <w:num w:numId="9" w16cid:durableId="2026857859">
    <w:abstractNumId w:val="2"/>
  </w:num>
  <w:num w:numId="10" w16cid:durableId="2107074849">
    <w:abstractNumId w:val="9"/>
  </w:num>
  <w:num w:numId="11" w16cid:durableId="567887066">
    <w:abstractNumId w:val="3"/>
  </w:num>
  <w:num w:numId="12" w16cid:durableId="278142422">
    <w:abstractNumId w:val="6"/>
  </w:num>
  <w:num w:numId="13" w16cid:durableId="19944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44"/>
    <w:rsid w:val="00002077"/>
    <w:rsid w:val="00005E50"/>
    <w:rsid w:val="00023F98"/>
    <w:rsid w:val="00043A55"/>
    <w:rsid w:val="00047B53"/>
    <w:rsid w:val="00060223"/>
    <w:rsid w:val="00062C02"/>
    <w:rsid w:val="0006408E"/>
    <w:rsid w:val="0007512B"/>
    <w:rsid w:val="000A38F1"/>
    <w:rsid w:val="000C652C"/>
    <w:rsid w:val="000C72FD"/>
    <w:rsid w:val="000D1CA1"/>
    <w:rsid w:val="000D2C77"/>
    <w:rsid w:val="000F75A7"/>
    <w:rsid w:val="001222A3"/>
    <w:rsid w:val="00141EB4"/>
    <w:rsid w:val="00176BC1"/>
    <w:rsid w:val="001C5501"/>
    <w:rsid w:val="001D33FF"/>
    <w:rsid w:val="00204404"/>
    <w:rsid w:val="00204653"/>
    <w:rsid w:val="002A6B16"/>
    <w:rsid w:val="002D0C69"/>
    <w:rsid w:val="002E2E49"/>
    <w:rsid w:val="00323B27"/>
    <w:rsid w:val="00340864"/>
    <w:rsid w:val="00356CC5"/>
    <w:rsid w:val="003A536F"/>
    <w:rsid w:val="003B6D63"/>
    <w:rsid w:val="003D755D"/>
    <w:rsid w:val="003F43CC"/>
    <w:rsid w:val="003F60F0"/>
    <w:rsid w:val="003F7A2A"/>
    <w:rsid w:val="0040517F"/>
    <w:rsid w:val="004213B5"/>
    <w:rsid w:val="00422281"/>
    <w:rsid w:val="004319CF"/>
    <w:rsid w:val="00477F15"/>
    <w:rsid w:val="00495FB9"/>
    <w:rsid w:val="004F576D"/>
    <w:rsid w:val="004F69CD"/>
    <w:rsid w:val="00505188"/>
    <w:rsid w:val="005278AC"/>
    <w:rsid w:val="00575192"/>
    <w:rsid w:val="00581A80"/>
    <w:rsid w:val="005A6723"/>
    <w:rsid w:val="005B6686"/>
    <w:rsid w:val="005D0FA3"/>
    <w:rsid w:val="00610730"/>
    <w:rsid w:val="00652444"/>
    <w:rsid w:val="006737C5"/>
    <w:rsid w:val="00682B40"/>
    <w:rsid w:val="00687A35"/>
    <w:rsid w:val="006A7110"/>
    <w:rsid w:val="006C09A3"/>
    <w:rsid w:val="006D082E"/>
    <w:rsid w:val="006D17F7"/>
    <w:rsid w:val="0072040C"/>
    <w:rsid w:val="007211C7"/>
    <w:rsid w:val="00730EA5"/>
    <w:rsid w:val="0073280D"/>
    <w:rsid w:val="00737949"/>
    <w:rsid w:val="00740C8E"/>
    <w:rsid w:val="00773699"/>
    <w:rsid w:val="007A2810"/>
    <w:rsid w:val="007F2697"/>
    <w:rsid w:val="007F670C"/>
    <w:rsid w:val="00800EC5"/>
    <w:rsid w:val="00852AD9"/>
    <w:rsid w:val="008A35EC"/>
    <w:rsid w:val="008E784F"/>
    <w:rsid w:val="009336CE"/>
    <w:rsid w:val="009A447B"/>
    <w:rsid w:val="009E1DC3"/>
    <w:rsid w:val="009E3617"/>
    <w:rsid w:val="00A07A51"/>
    <w:rsid w:val="00A11D73"/>
    <w:rsid w:val="00A13F2F"/>
    <w:rsid w:val="00A20E12"/>
    <w:rsid w:val="00A308B2"/>
    <w:rsid w:val="00A32405"/>
    <w:rsid w:val="00A3473B"/>
    <w:rsid w:val="00A51472"/>
    <w:rsid w:val="00A86920"/>
    <w:rsid w:val="00AA3D68"/>
    <w:rsid w:val="00AA72C1"/>
    <w:rsid w:val="00AB77C7"/>
    <w:rsid w:val="00AD030E"/>
    <w:rsid w:val="00AD7224"/>
    <w:rsid w:val="00AF0075"/>
    <w:rsid w:val="00B07501"/>
    <w:rsid w:val="00B10653"/>
    <w:rsid w:val="00B24008"/>
    <w:rsid w:val="00B560C8"/>
    <w:rsid w:val="00B60430"/>
    <w:rsid w:val="00B9213A"/>
    <w:rsid w:val="00C04C44"/>
    <w:rsid w:val="00C20542"/>
    <w:rsid w:val="00C53F66"/>
    <w:rsid w:val="00C702EA"/>
    <w:rsid w:val="00C80FD8"/>
    <w:rsid w:val="00C842FA"/>
    <w:rsid w:val="00CD35D4"/>
    <w:rsid w:val="00CE41BC"/>
    <w:rsid w:val="00D16DA2"/>
    <w:rsid w:val="00D33A24"/>
    <w:rsid w:val="00D54895"/>
    <w:rsid w:val="00D60987"/>
    <w:rsid w:val="00DA3F25"/>
    <w:rsid w:val="00DD50B9"/>
    <w:rsid w:val="00E17883"/>
    <w:rsid w:val="00E31C67"/>
    <w:rsid w:val="00E31D9E"/>
    <w:rsid w:val="00E643F1"/>
    <w:rsid w:val="00E8009E"/>
    <w:rsid w:val="00EA30A2"/>
    <w:rsid w:val="00EB2A59"/>
    <w:rsid w:val="00ED7C45"/>
    <w:rsid w:val="00EF258B"/>
    <w:rsid w:val="00F07CE2"/>
    <w:rsid w:val="00F4067B"/>
    <w:rsid w:val="00F850C2"/>
    <w:rsid w:val="00F939F2"/>
    <w:rsid w:val="00FA7210"/>
    <w:rsid w:val="00FC0E8E"/>
    <w:rsid w:val="00FE4573"/>
    <w:rsid w:val="00FE78FF"/>
    <w:rsid w:val="00FE7E91"/>
    <w:rsid w:val="00FF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55CF"/>
  <w15:chartTrackingRefBased/>
  <w15:docId w15:val="{E16602CB-B7F8-4516-ABBB-B33F38D2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A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40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egularOutline">
    <w:name w:val="Regular Outline"/>
    <w:uiPriority w:val="99"/>
    <w:rsid w:val="005278AC"/>
    <w:pPr>
      <w:numPr>
        <w:numId w:val="1"/>
      </w:numPr>
    </w:pPr>
  </w:style>
  <w:style w:type="numbering" w:customStyle="1" w:styleId="AgendaStyle">
    <w:name w:val="Agenda Style"/>
    <w:uiPriority w:val="99"/>
    <w:rsid w:val="00EB2A59"/>
    <w:pPr>
      <w:numPr>
        <w:numId w:val="2"/>
      </w:numPr>
    </w:pPr>
  </w:style>
  <w:style w:type="paragraph" w:styleId="Header">
    <w:name w:val="header"/>
    <w:basedOn w:val="Normal"/>
    <w:link w:val="HeaderChar"/>
    <w:uiPriority w:val="99"/>
    <w:unhideWhenUsed/>
    <w:rsid w:val="00C04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44"/>
  </w:style>
  <w:style w:type="paragraph" w:styleId="Footer">
    <w:name w:val="footer"/>
    <w:basedOn w:val="Normal"/>
    <w:link w:val="FooterChar"/>
    <w:uiPriority w:val="99"/>
    <w:unhideWhenUsed/>
    <w:rsid w:val="00C04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C44"/>
  </w:style>
  <w:style w:type="paragraph" w:styleId="ListParagraph">
    <w:name w:val="List Paragraph"/>
    <w:basedOn w:val="Normal"/>
    <w:uiPriority w:val="34"/>
    <w:qFormat/>
    <w:rsid w:val="00D33A24"/>
    <w:pPr>
      <w:ind w:left="720"/>
      <w:contextualSpacing/>
    </w:pPr>
  </w:style>
  <w:style w:type="character" w:styleId="Hyperlink">
    <w:name w:val="Hyperlink"/>
    <w:basedOn w:val="DefaultParagraphFont"/>
    <w:uiPriority w:val="99"/>
    <w:unhideWhenUsed/>
    <w:rsid w:val="00AF0075"/>
    <w:rPr>
      <w:color w:val="0563C1" w:themeColor="hyperlink"/>
      <w:u w:val="single"/>
    </w:rPr>
  </w:style>
  <w:style w:type="character" w:styleId="UnresolvedMention">
    <w:name w:val="Unresolved Mention"/>
    <w:basedOn w:val="DefaultParagraphFont"/>
    <w:uiPriority w:val="99"/>
    <w:semiHidden/>
    <w:unhideWhenUsed/>
    <w:rsid w:val="00323B27"/>
    <w:rPr>
      <w:color w:val="605E5C"/>
      <w:shd w:val="clear" w:color="auto" w:fill="E1DFDD"/>
    </w:rPr>
  </w:style>
  <w:style w:type="character" w:customStyle="1" w:styleId="Heading1Char">
    <w:name w:val="Heading 1 Char"/>
    <w:basedOn w:val="DefaultParagraphFont"/>
    <w:link w:val="Heading1"/>
    <w:uiPriority w:val="9"/>
    <w:rsid w:val="00687A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A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400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D1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0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ms.org/events/liability-waiv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ms.org/volunteer-central/guide-to-local-operations/lmsc-operations/registration/registration-procedures/one-ev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scdevelopment@usmastersswimming.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mscdevelopment@usmastersswimming.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sms.org/about/logo-styl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3747-AC0E-4B13-A0EB-F4CA109B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1970</Words>
  <Characters>9972</Characters>
  <Application>Microsoft Office Word</Application>
  <DocSecurity>0</DocSecurity>
  <Lines>155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Chapman</dc:creator>
  <cp:keywords/>
  <dc:description/>
  <cp:lastModifiedBy>Jessica Reilly</cp:lastModifiedBy>
  <cp:revision>2</cp:revision>
  <cp:lastPrinted>2024-04-21T23:30:00Z</cp:lastPrinted>
  <dcterms:created xsi:type="dcterms:W3CDTF">2024-12-12T18:57:00Z</dcterms:created>
  <dcterms:modified xsi:type="dcterms:W3CDTF">2024-12-12T18:57:00Z</dcterms:modified>
</cp:coreProperties>
</file>